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2C4B" w14:textId="7AD3EA69" w:rsidR="00F30268" w:rsidRPr="001402CC" w:rsidRDefault="00F30268" w:rsidP="001402CC">
      <w:pPr>
        <w:spacing w:line="266" w:lineRule="auto"/>
        <w:jc w:val="center"/>
        <w:rPr>
          <w:rFonts w:cs="Arial"/>
          <w:b/>
        </w:rPr>
      </w:pPr>
      <w:r w:rsidRPr="001402CC">
        <w:rPr>
          <w:rFonts w:cs="Arial"/>
          <w:b/>
        </w:rPr>
        <w:t>V.</w:t>
      </w:r>
    </w:p>
    <w:p w14:paraId="44F1B6F5" w14:textId="77777777" w:rsidR="0058228F" w:rsidRDefault="0058228F" w:rsidP="003D1FB9">
      <w:pPr>
        <w:tabs>
          <w:tab w:val="left" w:pos="6660"/>
        </w:tabs>
        <w:spacing w:before="120" w:line="266" w:lineRule="auto"/>
        <w:jc w:val="center"/>
        <w:rPr>
          <w:rFonts w:cs="Arial"/>
          <w:b/>
          <w:bCs/>
        </w:rPr>
      </w:pPr>
      <w:r w:rsidRPr="001402CC">
        <w:rPr>
          <w:rFonts w:cs="Arial"/>
          <w:b/>
          <w:bCs/>
        </w:rPr>
        <w:t>SHRNUTÍ ZÁVĚREČNÉ ZPRÁVY RIA</w:t>
      </w:r>
    </w:p>
    <w:p w14:paraId="3326E79D" w14:textId="77777777" w:rsidR="001402CC" w:rsidRPr="001402CC" w:rsidRDefault="001402CC" w:rsidP="001402CC">
      <w:pPr>
        <w:tabs>
          <w:tab w:val="left" w:pos="6660"/>
        </w:tabs>
        <w:spacing w:line="266" w:lineRule="auto"/>
        <w:jc w:val="center"/>
        <w:rPr>
          <w:rFonts w:cs="Arial"/>
          <w:b/>
          <w:bCs/>
        </w:rPr>
      </w:pPr>
    </w:p>
    <w:tbl>
      <w:tblPr>
        <w:tblW w:w="96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004"/>
      </w:tblGrid>
      <w:tr w:rsidR="0058228F" w:rsidRPr="001402CC" w14:paraId="346A0086" w14:textId="77777777" w:rsidTr="005957BB">
        <w:trPr>
          <w:trHeight w:val="187"/>
          <w:jc w:val="center"/>
        </w:trPr>
        <w:tc>
          <w:tcPr>
            <w:tcW w:w="9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6D9F1"/>
            <w:vAlign w:val="bottom"/>
          </w:tcPr>
          <w:p w14:paraId="08049F90" w14:textId="77777777" w:rsidR="0058228F" w:rsidRPr="001402CC" w:rsidRDefault="0058228F" w:rsidP="001402CC">
            <w:pPr>
              <w:tabs>
                <w:tab w:val="left" w:pos="6660"/>
              </w:tabs>
              <w:spacing w:line="266" w:lineRule="auto"/>
              <w:rPr>
                <w:rFonts w:cs="Arial"/>
                <w:bCs/>
                <w:i/>
                <w:iCs/>
              </w:rPr>
            </w:pPr>
            <w:r w:rsidRPr="001402CC">
              <w:rPr>
                <w:rFonts w:cs="Arial"/>
                <w:bCs/>
              </w:rPr>
              <w:t>1. Základní identifikační údaje</w:t>
            </w:r>
          </w:p>
        </w:tc>
      </w:tr>
      <w:tr w:rsidR="0058228F" w:rsidRPr="001402CC" w14:paraId="4D5455C4" w14:textId="77777777" w:rsidTr="005957BB">
        <w:trPr>
          <w:trHeight w:val="979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A2EAC5" w14:textId="77777777" w:rsidR="00640A2D" w:rsidRPr="001402CC" w:rsidRDefault="0058228F" w:rsidP="001402CC">
            <w:pPr>
              <w:tabs>
                <w:tab w:val="left" w:pos="6660"/>
              </w:tabs>
              <w:spacing w:line="266" w:lineRule="auto"/>
              <w:jc w:val="center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Název návrhu: </w:t>
            </w:r>
          </w:p>
          <w:p w14:paraId="42157C74" w14:textId="0883584B" w:rsidR="0058228F" w:rsidRPr="001402CC" w:rsidRDefault="00675843" w:rsidP="001402CC">
            <w:pPr>
              <w:tabs>
                <w:tab w:val="left" w:pos="6660"/>
              </w:tabs>
              <w:spacing w:line="266" w:lineRule="auto"/>
              <w:jc w:val="center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>Návrh zákona, kterým se mění zákon č. 449/2001 Sb.,</w:t>
            </w:r>
            <w:r w:rsidR="0064218A">
              <w:rPr>
                <w:rFonts w:cs="Arial"/>
                <w:bCs/>
              </w:rPr>
              <w:t xml:space="preserve"> </w:t>
            </w:r>
            <w:r w:rsidRPr="001402CC">
              <w:rPr>
                <w:rFonts w:cs="Arial"/>
                <w:bCs/>
              </w:rPr>
              <w:t>o</w:t>
            </w:r>
            <w:r w:rsidR="0064218A">
              <w:rPr>
                <w:rFonts w:cs="Arial"/>
                <w:bCs/>
              </w:rPr>
              <w:t xml:space="preserve"> </w:t>
            </w:r>
            <w:r w:rsidRPr="001402CC">
              <w:rPr>
                <w:rFonts w:cs="Arial"/>
                <w:bCs/>
              </w:rPr>
              <w:t>myslivosti,</w:t>
            </w:r>
            <w:r w:rsidR="0064218A">
              <w:rPr>
                <w:rFonts w:cs="Arial"/>
                <w:bCs/>
              </w:rPr>
              <w:t xml:space="preserve"> </w:t>
            </w:r>
            <w:r w:rsidRPr="001402CC">
              <w:rPr>
                <w:rFonts w:cs="Arial"/>
                <w:bCs/>
              </w:rPr>
              <w:t>ve</w:t>
            </w:r>
            <w:r w:rsidR="001402CC">
              <w:rPr>
                <w:rFonts w:cs="Arial"/>
                <w:bCs/>
              </w:rPr>
              <w:t> </w:t>
            </w:r>
            <w:r w:rsidRPr="001402CC">
              <w:rPr>
                <w:rFonts w:cs="Arial"/>
                <w:bCs/>
              </w:rPr>
              <w:t>znění</w:t>
            </w:r>
            <w:r w:rsidR="001402CC">
              <w:rPr>
                <w:rFonts w:cs="Arial"/>
                <w:bCs/>
              </w:rPr>
              <w:t> </w:t>
            </w:r>
            <w:r w:rsidRPr="001402CC">
              <w:rPr>
                <w:rFonts w:cs="Arial"/>
                <w:bCs/>
              </w:rPr>
              <w:t>pozdějších</w:t>
            </w:r>
            <w:r w:rsidR="001402CC">
              <w:rPr>
                <w:rFonts w:cs="Arial"/>
                <w:bCs/>
              </w:rPr>
              <w:t> </w:t>
            </w:r>
            <w:r w:rsidRPr="001402CC">
              <w:rPr>
                <w:rFonts w:cs="Arial"/>
                <w:bCs/>
              </w:rPr>
              <w:t>předpisů</w:t>
            </w:r>
            <w:r w:rsidR="0064218A">
              <w:rPr>
                <w:rFonts w:cs="Arial"/>
                <w:bCs/>
              </w:rPr>
              <w:t>, a další související zákony</w:t>
            </w:r>
            <w:r w:rsidRPr="001402CC">
              <w:rPr>
                <w:rFonts w:cs="Arial"/>
                <w:bCs/>
              </w:rPr>
              <w:t xml:space="preserve"> </w:t>
            </w:r>
          </w:p>
        </w:tc>
      </w:tr>
      <w:tr w:rsidR="0058228F" w:rsidRPr="001402CC" w14:paraId="13DB1C55" w14:textId="77777777" w:rsidTr="005957BB">
        <w:trPr>
          <w:trHeight w:val="979"/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220F" w14:textId="77777777" w:rsidR="0058228F" w:rsidRPr="001402CC" w:rsidRDefault="0058228F" w:rsidP="001402CC">
            <w:pPr>
              <w:tabs>
                <w:tab w:val="left" w:pos="6660"/>
              </w:tabs>
              <w:spacing w:line="266" w:lineRule="auto"/>
              <w:jc w:val="center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Zpracovatel / zástupce předkladatele: </w:t>
            </w:r>
          </w:p>
          <w:p w14:paraId="24067BD5" w14:textId="77777777" w:rsidR="0058228F" w:rsidRPr="001402CC" w:rsidRDefault="0058228F" w:rsidP="001402CC">
            <w:pPr>
              <w:tabs>
                <w:tab w:val="left" w:pos="6660"/>
              </w:tabs>
              <w:spacing w:line="266" w:lineRule="auto"/>
              <w:jc w:val="center"/>
              <w:rPr>
                <w:rFonts w:cs="Arial"/>
                <w:bCs/>
                <w:u w:val="single"/>
              </w:rPr>
            </w:pPr>
            <w:r w:rsidRPr="001402C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2CC">
              <w:rPr>
                <w:rFonts w:cs="Arial"/>
                <w:bCs/>
              </w:rPr>
              <w:instrText xml:space="preserve"> FORMTEXT </w:instrText>
            </w:r>
            <w:r w:rsidRPr="001402CC">
              <w:rPr>
                <w:rFonts w:cs="Arial"/>
                <w:bCs/>
              </w:rPr>
            </w:r>
            <w:r w:rsidRPr="001402CC">
              <w:rPr>
                <w:rFonts w:cs="Arial"/>
                <w:bCs/>
              </w:rPr>
              <w:fldChar w:fldCharType="separate"/>
            </w:r>
            <w:r w:rsidRPr="001402CC">
              <w:rPr>
                <w:rFonts w:cs="Arial"/>
                <w:bCs/>
              </w:rPr>
              <w:t>Ministerstvo zemědělství</w:t>
            </w:r>
            <w:r w:rsidRPr="001402CC">
              <w:rPr>
                <w:rFonts w:cs="Arial"/>
                <w:bCs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C960D0" w14:textId="04ADE9AE" w:rsidR="0058228F" w:rsidRPr="0073625D" w:rsidRDefault="0058228F" w:rsidP="0073625D">
            <w:pPr>
              <w:tabs>
                <w:tab w:val="left" w:pos="6660"/>
              </w:tabs>
              <w:spacing w:before="120" w:line="266" w:lineRule="auto"/>
              <w:jc w:val="center"/>
              <w:rPr>
                <w:rFonts w:cs="Arial"/>
                <w:bCs/>
                <w:spacing w:val="-2"/>
              </w:rPr>
            </w:pPr>
            <w:r w:rsidRPr="0073625D">
              <w:rPr>
                <w:rFonts w:cs="Arial"/>
                <w:bCs/>
                <w:spacing w:val="-2"/>
              </w:rPr>
              <w:t>Předpokládaný termín nabytí účinnosti,</w:t>
            </w:r>
            <w:r w:rsidR="0073625D" w:rsidRPr="0073625D">
              <w:rPr>
                <w:rFonts w:cs="Arial"/>
                <w:bCs/>
                <w:spacing w:val="-2"/>
              </w:rPr>
              <w:t xml:space="preserve"> </w:t>
            </w:r>
            <w:r w:rsidRPr="0073625D">
              <w:rPr>
                <w:rFonts w:cs="Arial"/>
                <w:bCs/>
                <w:spacing w:val="-2"/>
              </w:rPr>
              <w:t>v případě</w:t>
            </w:r>
            <w:r w:rsidR="0073625D" w:rsidRPr="0073625D">
              <w:rPr>
                <w:rFonts w:cs="Arial"/>
                <w:bCs/>
                <w:spacing w:val="-2"/>
              </w:rPr>
              <w:t> </w:t>
            </w:r>
            <w:r w:rsidRPr="0073625D">
              <w:rPr>
                <w:rFonts w:cs="Arial"/>
                <w:bCs/>
                <w:spacing w:val="-2"/>
              </w:rPr>
              <w:t>dělené účinnosti rozveďte</w:t>
            </w:r>
            <w:r w:rsidR="00B03CDF" w:rsidRPr="0073625D">
              <w:rPr>
                <w:rFonts w:cs="Arial"/>
                <w:bCs/>
                <w:spacing w:val="-2"/>
              </w:rPr>
              <w:t>:</w:t>
            </w:r>
          </w:p>
          <w:p w14:paraId="48187B4B" w14:textId="77777777" w:rsidR="0058228F" w:rsidRPr="0073625D" w:rsidRDefault="0073625D" w:rsidP="0073625D">
            <w:pPr>
              <w:tabs>
                <w:tab w:val="left" w:pos="6660"/>
              </w:tabs>
              <w:spacing w:before="120" w:line="266" w:lineRule="auto"/>
              <w:jc w:val="both"/>
              <w:rPr>
                <w:rFonts w:cs="Arial"/>
                <w:bCs/>
                <w:spacing w:val="-2"/>
              </w:rPr>
            </w:pPr>
            <w:r w:rsidRPr="0073625D">
              <w:rPr>
                <w:rFonts w:cs="Arial"/>
                <w:bCs/>
                <w:spacing w:val="-2"/>
              </w:rPr>
              <w:t>1. ledna 2025</w:t>
            </w:r>
          </w:p>
          <w:p w14:paraId="0A59032A" w14:textId="4FBB1111" w:rsidR="0073625D" w:rsidRPr="0073625D" w:rsidRDefault="0073625D" w:rsidP="0073625D">
            <w:pPr>
              <w:tabs>
                <w:tab w:val="left" w:pos="6660"/>
              </w:tabs>
              <w:spacing w:before="120" w:after="120" w:line="266" w:lineRule="auto"/>
              <w:jc w:val="both"/>
              <w:rPr>
                <w:rFonts w:cs="Arial"/>
                <w:bCs/>
                <w:spacing w:val="-2"/>
              </w:rPr>
            </w:pPr>
            <w:r w:rsidRPr="0073625D">
              <w:rPr>
                <w:rFonts w:cs="Arial"/>
                <w:bCs/>
                <w:spacing w:val="-2"/>
              </w:rPr>
              <w:t>1. </w:t>
            </w:r>
            <w:r w:rsidR="00C03A35">
              <w:rPr>
                <w:rFonts w:cs="Arial"/>
                <w:bCs/>
                <w:spacing w:val="-2"/>
              </w:rPr>
              <w:t>dubna</w:t>
            </w:r>
            <w:r w:rsidRPr="0073625D">
              <w:rPr>
                <w:rFonts w:cs="Arial"/>
                <w:bCs/>
                <w:spacing w:val="-2"/>
              </w:rPr>
              <w:t xml:space="preserve"> 2027 – Účinnost ustanovení týkajících se Informačního systému evidence myslivosti (ISEM) </w:t>
            </w:r>
            <w:r w:rsidR="00C03A35">
              <w:rPr>
                <w:rFonts w:cs="Arial"/>
                <w:bCs/>
                <w:spacing w:val="-2"/>
              </w:rPr>
              <w:t xml:space="preserve">a </w:t>
            </w:r>
            <w:r w:rsidR="00CC780A" w:rsidRPr="00CC780A">
              <w:rPr>
                <w:rFonts w:cs="Arial"/>
                <w:bCs/>
                <w:spacing w:val="-2"/>
              </w:rPr>
              <w:t>systému mysliveckého plánování</w:t>
            </w:r>
            <w:r w:rsidR="00CC780A">
              <w:rPr>
                <w:rFonts w:cs="Arial"/>
                <w:bCs/>
                <w:spacing w:val="-2"/>
              </w:rPr>
              <w:t xml:space="preserve"> odložená o dva roky a naváz</w:t>
            </w:r>
            <w:r w:rsidR="00085569">
              <w:rPr>
                <w:rFonts w:cs="Arial"/>
                <w:bCs/>
                <w:spacing w:val="-2"/>
              </w:rPr>
              <w:t>aná</w:t>
            </w:r>
            <w:r w:rsidR="00CC780A">
              <w:rPr>
                <w:rFonts w:cs="Arial"/>
                <w:bCs/>
                <w:spacing w:val="-2"/>
              </w:rPr>
              <w:t xml:space="preserve"> </w:t>
            </w:r>
            <w:r w:rsidR="00CC780A" w:rsidRPr="00CC780A">
              <w:rPr>
                <w:rFonts w:cs="Arial"/>
                <w:bCs/>
                <w:spacing w:val="-2"/>
              </w:rPr>
              <w:t>na počátek mysliveckého roku</w:t>
            </w:r>
            <w:r w:rsidR="00CC780A">
              <w:rPr>
                <w:rFonts w:cs="Arial"/>
                <w:bCs/>
                <w:spacing w:val="-2"/>
              </w:rPr>
              <w:t>.</w:t>
            </w:r>
          </w:p>
        </w:tc>
      </w:tr>
      <w:tr w:rsidR="0058228F" w:rsidRPr="001402CC" w14:paraId="775CCFDC" w14:textId="77777777" w:rsidTr="00B8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2"/>
          <w:jc w:val="center"/>
        </w:trPr>
        <w:tc>
          <w:tcPr>
            <w:tcW w:w="964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DA9396" w14:textId="568AA599" w:rsidR="0058228F" w:rsidRPr="001402CC" w:rsidRDefault="0058228F" w:rsidP="00B85212">
            <w:pPr>
              <w:tabs>
                <w:tab w:val="left" w:pos="6660"/>
              </w:tabs>
              <w:spacing w:before="120" w:after="120" w:line="266" w:lineRule="auto"/>
              <w:rPr>
                <w:rFonts w:cs="Arial"/>
                <w:i/>
                <w:iCs/>
                <w:u w:val="single"/>
              </w:rPr>
            </w:pPr>
            <w:r w:rsidRPr="001402CC">
              <w:rPr>
                <w:rFonts w:cs="Arial"/>
                <w:bCs/>
              </w:rPr>
              <w:t xml:space="preserve">Implementace práva EU: </w:t>
            </w:r>
            <w:r w:rsidR="00640A2D" w:rsidRPr="001402CC">
              <w:rPr>
                <w:rFonts w:cs="Arial"/>
                <w:bCs/>
              </w:rPr>
              <w:t>N</w:t>
            </w:r>
            <w:r w:rsidR="009E4649">
              <w:rPr>
                <w:rFonts w:cs="Arial"/>
                <w:bCs/>
              </w:rPr>
              <w:t>e</w:t>
            </w:r>
          </w:p>
        </w:tc>
      </w:tr>
      <w:tr w:rsidR="0058228F" w:rsidRPr="001402CC" w14:paraId="78B9B9A7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9F1A1E" w14:textId="77777777" w:rsidR="0058228F" w:rsidRPr="001402CC" w:rsidRDefault="0058228F" w:rsidP="001402CC">
            <w:pPr>
              <w:tabs>
                <w:tab w:val="left" w:pos="6660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2. Cíl návrhu zákona </w:t>
            </w:r>
          </w:p>
        </w:tc>
      </w:tr>
      <w:tr w:rsidR="0058228F" w:rsidRPr="001402CC" w14:paraId="5E072ACD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EF55A" w14:textId="638B1062" w:rsidR="001402CC" w:rsidRPr="001402CC" w:rsidRDefault="00016ECF" w:rsidP="001402CC">
            <w:pPr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7C2A5B">
              <w:rPr>
                <w:rFonts w:cs="Arial"/>
              </w:rPr>
              <w:t>ovela zákona</w:t>
            </w:r>
            <w:r>
              <w:rPr>
                <w:rFonts w:cs="Arial"/>
              </w:rPr>
              <w:t xml:space="preserve"> provádí </w:t>
            </w:r>
            <w:r w:rsidR="00766127" w:rsidRPr="001402CC">
              <w:rPr>
                <w:rFonts w:cs="Arial"/>
              </w:rPr>
              <w:t>změny v</w:t>
            </w:r>
            <w:r w:rsidR="00675843" w:rsidRPr="001402CC">
              <w:rPr>
                <w:rFonts w:cs="Arial"/>
              </w:rPr>
              <w:t xml:space="preserve"> </w:t>
            </w:r>
            <w:r w:rsidR="00AD068D" w:rsidRPr="001402CC">
              <w:rPr>
                <w:rFonts w:cs="Arial"/>
              </w:rPr>
              <w:t xml:space="preserve">mysliveckém hospodaření </w:t>
            </w:r>
            <w:r w:rsidR="00675843" w:rsidRPr="001402CC">
              <w:rPr>
                <w:rFonts w:cs="Arial"/>
              </w:rPr>
              <w:t xml:space="preserve">s cílem redukce zvěře jako jednoho z biotických faktorů ovlivňujících </w:t>
            </w:r>
            <w:r w:rsidR="00DF6E16" w:rsidRPr="001402CC">
              <w:rPr>
                <w:rFonts w:cs="Arial"/>
              </w:rPr>
              <w:t>obnovu lesa</w:t>
            </w:r>
            <w:r w:rsidR="00C61E93" w:rsidRPr="001402CC">
              <w:rPr>
                <w:rFonts w:cs="Arial"/>
              </w:rPr>
              <w:t xml:space="preserve"> a působících škody v zemědělství.</w:t>
            </w:r>
            <w:r w:rsidR="003A25BE" w:rsidRPr="001402CC">
              <w:rPr>
                <w:rFonts w:cs="Arial"/>
              </w:rPr>
              <w:t xml:space="preserve"> Dílčím cílem je</w:t>
            </w:r>
            <w:r w:rsidR="007C2A5B">
              <w:rPr>
                <w:rFonts w:cs="Arial"/>
              </w:rPr>
              <w:t> </w:t>
            </w:r>
            <w:r w:rsidR="003A25BE" w:rsidRPr="001402CC">
              <w:rPr>
                <w:rFonts w:cs="Arial"/>
              </w:rPr>
              <w:t xml:space="preserve">v souladu s Programovým prohlášením vlády </w:t>
            </w:r>
            <w:r>
              <w:rPr>
                <w:rFonts w:cs="Arial"/>
              </w:rPr>
              <w:t xml:space="preserve">také </w:t>
            </w:r>
            <w:r w:rsidR="003A25BE" w:rsidRPr="001402CC">
              <w:rPr>
                <w:rFonts w:cs="Arial"/>
              </w:rPr>
              <w:t>posílení práv vlastníků honebních pozemků a hospodařících subjektů v organizaci honiteb.</w:t>
            </w:r>
          </w:p>
        </w:tc>
      </w:tr>
      <w:tr w:rsidR="0058228F" w:rsidRPr="001402CC" w14:paraId="673A7BB6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5401E1A6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 </w:t>
            </w:r>
            <w:r w:rsidRPr="001402CC">
              <w:rPr>
                <w:rFonts w:cs="Arial"/>
              </w:rPr>
              <w:t>Agregované</w:t>
            </w:r>
            <w:r w:rsidRPr="001402CC">
              <w:rPr>
                <w:rFonts w:cs="Arial"/>
                <w:bCs/>
              </w:rPr>
              <w:t xml:space="preserve"> dopady návrhu zákona</w:t>
            </w:r>
          </w:p>
        </w:tc>
      </w:tr>
      <w:tr w:rsidR="0058228F" w:rsidRPr="001402CC" w14:paraId="7114A541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A8F039" w14:textId="1FFFB20E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3.1 Dopady na státní rozpočet a ostatní veřejné rozpočty: </w:t>
            </w:r>
            <w:r w:rsidR="00CC780A">
              <w:rPr>
                <w:rFonts w:cs="Arial"/>
                <w:bCs/>
              </w:rPr>
              <w:t>Ne</w:t>
            </w:r>
          </w:p>
        </w:tc>
      </w:tr>
      <w:tr w:rsidR="0058228F" w:rsidRPr="001402CC" w14:paraId="7072C87C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493B1" w14:textId="073C182B" w:rsidR="0058228F" w:rsidRPr="0028288D" w:rsidRDefault="00B831C2" w:rsidP="001402CC">
            <w:pPr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  <w:bCs/>
                <w:spacing w:val="-2"/>
              </w:rPr>
            </w:pPr>
            <w:r w:rsidRPr="00B831C2">
              <w:rPr>
                <w:rFonts w:cs="Arial"/>
                <w:bCs/>
                <w:spacing w:val="-2"/>
              </w:rPr>
              <w:t>Veškeré dopady na státní rozpočet vyplývající z</w:t>
            </w:r>
            <w:r w:rsidR="000C3A45">
              <w:rPr>
                <w:rFonts w:cs="Arial"/>
                <w:bCs/>
                <w:spacing w:val="-2"/>
              </w:rPr>
              <w:t xml:space="preserve"> novely zákona </w:t>
            </w:r>
            <w:r w:rsidRPr="00B831C2">
              <w:rPr>
                <w:rFonts w:cs="Arial"/>
                <w:bCs/>
                <w:spacing w:val="-2"/>
              </w:rPr>
              <w:t>budou zabezpečeny v rámci schválených výdajových limitů bez dodatečných požadavků na státní rozpočet</w:t>
            </w:r>
            <w:r w:rsidR="00CC780A" w:rsidRPr="0028288D">
              <w:rPr>
                <w:rFonts w:cs="Arial"/>
                <w:bCs/>
                <w:spacing w:val="-2"/>
              </w:rPr>
              <w:t>. Výdaje týkající se zhotovení Informačního systému evidence myslivosti</w:t>
            </w:r>
            <w:r w:rsidR="0028288D" w:rsidRPr="0028288D">
              <w:rPr>
                <w:rFonts w:cs="Arial"/>
                <w:bCs/>
                <w:spacing w:val="-2"/>
              </w:rPr>
              <w:t xml:space="preserve"> (ISEM)</w:t>
            </w:r>
            <w:r w:rsidR="00CC780A" w:rsidRPr="0028288D">
              <w:rPr>
                <w:rFonts w:cs="Arial"/>
                <w:bCs/>
                <w:spacing w:val="-2"/>
              </w:rPr>
              <w:t xml:space="preserve">, jeho ročního provozu či rozvoje, náklady </w:t>
            </w:r>
            <w:r w:rsidR="00F801A4">
              <w:rPr>
                <w:rFonts w:cs="Arial"/>
                <w:bCs/>
                <w:spacing w:val="-2"/>
              </w:rPr>
              <w:t>N</w:t>
            </w:r>
            <w:r w:rsidR="00CC780A" w:rsidRPr="0028288D">
              <w:rPr>
                <w:rFonts w:cs="Arial"/>
                <w:bCs/>
                <w:spacing w:val="-2"/>
              </w:rPr>
              <w:t>árodní inventarizace lesů i další administrativní výdaje budou pokryty v rámci schválených limitů výdajů kapitoly Ministerstva zemědělství. Náklady na posílení orgánů státní správy myslivosti, tedy v součtu na jeden celý pracovní úvazek na přenesený výkon státní správy myslivosti, budou hrazeny ze stávajících prostředků na přenesenou státní správu.</w:t>
            </w:r>
            <w:r w:rsidR="00CC780A" w:rsidRPr="0028288D" w:rsidDel="00CC780A">
              <w:rPr>
                <w:rFonts w:cs="Arial"/>
                <w:bCs/>
                <w:spacing w:val="-2"/>
              </w:rPr>
              <w:t xml:space="preserve"> </w:t>
            </w:r>
          </w:p>
        </w:tc>
      </w:tr>
      <w:tr w:rsidR="0058228F" w:rsidRPr="001402CC" w14:paraId="65C7EE2B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823F6B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3.2 Dopady na mezinárodní konkurenceschopnost ČR: </w:t>
            </w:r>
            <w:r w:rsidRPr="001402C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Vyberte Ano / Ne"/>
                    <w:listEntry w:val="Ano"/>
                    <w:listEntry w:val="Ne"/>
                  </w:ddList>
                </w:ffData>
              </w:fldChar>
            </w:r>
            <w:r w:rsidRPr="001402CC">
              <w:rPr>
                <w:rFonts w:cs="Arial"/>
                <w:bCs/>
              </w:rPr>
              <w:instrText xml:space="preserve"> FORMDROPDOWN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1402CC">
              <w:rPr>
                <w:rFonts w:cs="Arial"/>
                <w:bCs/>
              </w:rPr>
              <w:fldChar w:fldCharType="end"/>
            </w:r>
          </w:p>
        </w:tc>
      </w:tr>
      <w:tr w:rsidR="0058228F" w:rsidRPr="001402CC" w14:paraId="69FA6399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8E307" w14:textId="77777777" w:rsidR="0058228F" w:rsidRPr="00B85212" w:rsidRDefault="0058228F" w:rsidP="004A192A">
            <w:pPr>
              <w:tabs>
                <w:tab w:val="left" w:pos="1037"/>
              </w:tabs>
              <w:spacing w:after="120" w:line="266" w:lineRule="auto"/>
              <w:rPr>
                <w:rFonts w:cs="Arial"/>
                <w:bCs/>
                <w:iCs/>
                <w:sz w:val="10"/>
                <w:szCs w:val="10"/>
              </w:rPr>
            </w:pPr>
            <w:r w:rsidRPr="00B85212">
              <w:rPr>
                <w:rFonts w:cs="Arial"/>
                <w:bCs/>
                <w:i/>
                <w:sz w:val="10"/>
                <w:szCs w:val="1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okud ano, specifikujte."/>
                  </w:textInput>
                </w:ffData>
              </w:fldChar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instrText xml:space="preserve"> FORMTEXT </w:instrText>
            </w:r>
            <w:r w:rsidRPr="00B85212">
              <w:rPr>
                <w:rFonts w:cs="Arial"/>
                <w:bCs/>
                <w:i/>
                <w:sz w:val="10"/>
                <w:szCs w:val="10"/>
              </w:rPr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fldChar w:fldCharType="separate"/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t> </w:t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t> </w:t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t> </w:t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t> </w:t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t> </w:t>
            </w:r>
            <w:r w:rsidRPr="00B85212">
              <w:rPr>
                <w:rFonts w:cs="Arial"/>
                <w:bCs/>
                <w:i/>
                <w:sz w:val="10"/>
                <w:szCs w:val="10"/>
              </w:rPr>
              <w:fldChar w:fldCharType="end"/>
            </w:r>
          </w:p>
        </w:tc>
      </w:tr>
      <w:tr w:rsidR="0058228F" w:rsidRPr="001402CC" w14:paraId="394B8DBF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5CBDF8A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3.3 Dopady na podnikatelské prostředí: </w:t>
            </w:r>
            <w:r w:rsidR="00D3119A" w:rsidRPr="001402CC">
              <w:rPr>
                <w:rFonts w:cs="Arial"/>
                <w:bCs/>
              </w:rPr>
              <w:t>Ano</w:t>
            </w:r>
          </w:p>
        </w:tc>
      </w:tr>
      <w:tr w:rsidR="0058228F" w:rsidRPr="001402CC" w14:paraId="07602511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9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99F59" w14:textId="1C2221FE" w:rsidR="007E6DE2" w:rsidRPr="001402CC" w:rsidRDefault="007E6DE2" w:rsidP="001402CC">
            <w:pPr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>Myslivost není podnikatelskou činností, ale zájmovou činností ve veřejném zájmu (viz nález Ústavního soudu č. 49/2007 Sb.)</w:t>
            </w:r>
            <w:r w:rsidR="00E35F72" w:rsidRPr="001402CC">
              <w:rPr>
                <w:rFonts w:cs="Arial"/>
                <w:bCs/>
              </w:rPr>
              <w:t>.</w:t>
            </w:r>
          </w:p>
          <w:p w14:paraId="74CA13A2" w14:textId="69006521" w:rsidR="0058228F" w:rsidRPr="001402CC" w:rsidRDefault="003A25BE" w:rsidP="001402CC">
            <w:pPr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Novela zákona </w:t>
            </w:r>
            <w:r w:rsidR="00961B33" w:rsidRPr="001402CC">
              <w:rPr>
                <w:rFonts w:cs="Arial"/>
                <w:bCs/>
              </w:rPr>
              <w:t xml:space="preserve">o myslivosti </w:t>
            </w:r>
            <w:r w:rsidRPr="001402CC">
              <w:rPr>
                <w:rFonts w:cs="Arial"/>
                <w:bCs/>
              </w:rPr>
              <w:t>má hlavní cíl</w:t>
            </w:r>
            <w:r w:rsidR="003039FD" w:rsidRPr="001402CC">
              <w:rPr>
                <w:rFonts w:cs="Arial"/>
                <w:bCs/>
              </w:rPr>
              <w:t xml:space="preserve">, kterým je snížení škod zvěří, </w:t>
            </w:r>
            <w:r w:rsidR="00961B33" w:rsidRPr="001402CC">
              <w:rPr>
                <w:rFonts w:cs="Arial"/>
                <w:bCs/>
              </w:rPr>
              <w:t>zejména</w:t>
            </w:r>
            <w:r w:rsidR="003039FD" w:rsidRPr="001402CC">
              <w:rPr>
                <w:rFonts w:cs="Arial"/>
                <w:bCs/>
              </w:rPr>
              <w:t xml:space="preserve"> zvěří spárkatou (vč</w:t>
            </w:r>
            <w:r w:rsidR="003D6763">
              <w:rPr>
                <w:rFonts w:cs="Arial"/>
                <w:bCs/>
              </w:rPr>
              <w:t>etně</w:t>
            </w:r>
            <w:r w:rsidR="003039FD" w:rsidRPr="001402CC">
              <w:rPr>
                <w:rFonts w:cs="Arial"/>
                <w:bCs/>
              </w:rPr>
              <w:t xml:space="preserve"> prasete divokého). Naplněním tohoto cíle se sníží nejen samotné škody </w:t>
            </w:r>
            <w:r w:rsidR="00961B33" w:rsidRPr="001402CC">
              <w:rPr>
                <w:rFonts w:cs="Arial"/>
                <w:bCs/>
              </w:rPr>
              <w:t xml:space="preserve">způsobené </w:t>
            </w:r>
            <w:r w:rsidR="003039FD" w:rsidRPr="001402CC">
              <w:rPr>
                <w:rFonts w:cs="Arial"/>
                <w:bCs/>
              </w:rPr>
              <w:t xml:space="preserve">zvěří, ale i </w:t>
            </w:r>
            <w:r w:rsidR="00961B33" w:rsidRPr="001402CC">
              <w:rPr>
                <w:rFonts w:cs="Arial"/>
                <w:bCs/>
              </w:rPr>
              <w:t xml:space="preserve">dojde i ke snížení </w:t>
            </w:r>
            <w:r w:rsidR="003039FD" w:rsidRPr="001402CC">
              <w:rPr>
                <w:rFonts w:cs="Arial"/>
                <w:bCs/>
              </w:rPr>
              <w:t>náklad</w:t>
            </w:r>
            <w:r w:rsidR="00961B33" w:rsidRPr="001402CC">
              <w:rPr>
                <w:rFonts w:cs="Arial"/>
                <w:bCs/>
              </w:rPr>
              <w:t>ů</w:t>
            </w:r>
            <w:r w:rsidR="003039FD" w:rsidRPr="001402CC">
              <w:rPr>
                <w:rFonts w:cs="Arial"/>
                <w:bCs/>
              </w:rPr>
              <w:t xml:space="preserve"> na preventivní opatření (ochranu proti škodám zvěří)</w:t>
            </w:r>
            <w:r w:rsidR="00961B33" w:rsidRPr="001402CC">
              <w:rPr>
                <w:rFonts w:cs="Arial"/>
                <w:bCs/>
              </w:rPr>
              <w:t xml:space="preserve"> ze strany lesnicky a zemědělsky hospodařících subjektů</w:t>
            </w:r>
            <w:r w:rsidR="003039FD" w:rsidRPr="001402CC">
              <w:rPr>
                <w:rFonts w:cs="Arial"/>
                <w:bCs/>
              </w:rPr>
              <w:t>.</w:t>
            </w:r>
            <w:r w:rsidR="00961B33" w:rsidRPr="001402CC">
              <w:rPr>
                <w:rFonts w:cs="Arial"/>
                <w:bCs/>
              </w:rPr>
              <w:t xml:space="preserve"> Lze tak říci, že novela má pozitivní vliv na podnikání v oblasti zemědělství a lesnictví.</w:t>
            </w:r>
            <w:r w:rsidR="003039FD" w:rsidRPr="001402CC">
              <w:rPr>
                <w:rFonts w:cs="Arial"/>
                <w:bCs/>
              </w:rPr>
              <w:t xml:space="preserve"> Na druhou stranu může v některých honitbách vlivem úbytku spárkaté zvěře dojít ke snížení výnosu z myslivosti (snížení nájmu za honitby, pokles lovecké nabídky, pokles příjmů z lovecké turistiky).</w:t>
            </w:r>
          </w:p>
        </w:tc>
      </w:tr>
      <w:tr w:rsidR="0058228F" w:rsidRPr="001402CC" w14:paraId="13CC48DC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7AB05B" w14:textId="05249D27" w:rsidR="0058228F" w:rsidRPr="001402CC" w:rsidRDefault="0058228F" w:rsidP="00016ECF">
            <w:pPr>
              <w:keepNext/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lastRenderedPageBreak/>
              <w:t xml:space="preserve">3.4 Dopady na územní samosprávné celky (obce, kraje): </w:t>
            </w:r>
            <w:r w:rsidR="00D05CCE">
              <w:rPr>
                <w:rFonts w:cs="Arial"/>
                <w:bCs/>
              </w:rPr>
              <w:t>Ne</w:t>
            </w:r>
          </w:p>
        </w:tc>
      </w:tr>
      <w:tr w:rsidR="0058228F" w:rsidRPr="001402CC" w:rsidDel="007D15F9" w14:paraId="5908E60D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3E36F" w14:textId="30C4C183" w:rsidR="0058228F" w:rsidRPr="001402CC" w:rsidDel="007D15F9" w:rsidRDefault="00773ABE" w:rsidP="00016ECF">
            <w:pPr>
              <w:keepNext/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  <w:bCs/>
              </w:rPr>
            </w:pPr>
            <w:r w:rsidRPr="001402CC">
              <w:rPr>
                <w:rFonts w:cs="Arial"/>
                <w:bCs/>
                <w:iCs/>
              </w:rPr>
              <w:t xml:space="preserve">S Informačním systémem evidence myslivosti </w:t>
            </w:r>
            <w:r w:rsidR="006C2986">
              <w:rPr>
                <w:rFonts w:cs="Arial"/>
                <w:bCs/>
                <w:iCs/>
              </w:rPr>
              <w:t xml:space="preserve">(ISEM) </w:t>
            </w:r>
            <w:r w:rsidRPr="001402CC">
              <w:rPr>
                <w:rFonts w:cs="Arial"/>
                <w:bCs/>
                <w:iCs/>
              </w:rPr>
              <w:t xml:space="preserve">nebude třeba </w:t>
            </w:r>
            <w:r w:rsidR="00201AEF" w:rsidRPr="001402CC">
              <w:rPr>
                <w:rFonts w:cs="Arial"/>
                <w:bCs/>
                <w:iCs/>
              </w:rPr>
              <w:t>některých administrativních úkonů</w:t>
            </w:r>
            <w:r w:rsidR="006946BF" w:rsidRPr="001402CC">
              <w:rPr>
                <w:rFonts w:cs="Arial"/>
                <w:bCs/>
                <w:iCs/>
              </w:rPr>
              <w:t>.</w:t>
            </w:r>
            <w:r w:rsidRPr="001402CC">
              <w:rPr>
                <w:rFonts w:cs="Arial"/>
                <w:bCs/>
                <w:iCs/>
              </w:rPr>
              <w:t xml:space="preserve"> </w:t>
            </w:r>
            <w:r w:rsidR="006946BF" w:rsidRPr="001402CC">
              <w:rPr>
                <w:rFonts w:cs="Arial"/>
                <w:bCs/>
                <w:iCs/>
              </w:rPr>
              <w:t xml:space="preserve">Současná situace, kdy je myslivost </w:t>
            </w:r>
            <w:r w:rsidR="00C95003" w:rsidRPr="001402CC">
              <w:rPr>
                <w:rFonts w:cs="Arial"/>
                <w:bCs/>
                <w:iCs/>
              </w:rPr>
              <w:t xml:space="preserve">na </w:t>
            </w:r>
            <w:r w:rsidR="00DC2837" w:rsidRPr="001402CC">
              <w:rPr>
                <w:rFonts w:cs="Arial"/>
                <w:bCs/>
                <w:iCs/>
              </w:rPr>
              <w:t xml:space="preserve">úřadech </w:t>
            </w:r>
            <w:r w:rsidR="00B77913">
              <w:rPr>
                <w:rFonts w:cs="Arial"/>
                <w:bCs/>
                <w:iCs/>
              </w:rPr>
              <w:t>obcí s rozšířenou působností</w:t>
            </w:r>
            <w:r w:rsidR="00C95003" w:rsidRPr="001402CC">
              <w:rPr>
                <w:rFonts w:cs="Arial"/>
                <w:bCs/>
                <w:iCs/>
              </w:rPr>
              <w:t xml:space="preserve"> </w:t>
            </w:r>
            <w:r w:rsidR="006946BF" w:rsidRPr="001402CC">
              <w:rPr>
                <w:rFonts w:cs="Arial"/>
                <w:bCs/>
                <w:iCs/>
              </w:rPr>
              <w:t xml:space="preserve">často doplňkovou agendou referenta bez </w:t>
            </w:r>
            <w:r w:rsidR="00C95003" w:rsidRPr="001402CC">
              <w:rPr>
                <w:rFonts w:cs="Arial"/>
                <w:bCs/>
                <w:iCs/>
              </w:rPr>
              <w:t xml:space="preserve">odpovídajícího </w:t>
            </w:r>
            <w:r w:rsidR="006946BF" w:rsidRPr="001402CC">
              <w:rPr>
                <w:rFonts w:cs="Arial"/>
                <w:bCs/>
                <w:iCs/>
              </w:rPr>
              <w:t xml:space="preserve">odborného </w:t>
            </w:r>
            <w:r w:rsidR="00D05CCE">
              <w:rPr>
                <w:rFonts w:cs="Arial"/>
                <w:bCs/>
                <w:iCs/>
              </w:rPr>
              <w:t xml:space="preserve">vysokoškolského </w:t>
            </w:r>
            <w:r w:rsidR="006946BF" w:rsidRPr="001402CC">
              <w:rPr>
                <w:rFonts w:cs="Arial"/>
                <w:bCs/>
                <w:iCs/>
              </w:rPr>
              <w:t>vzdělání, vyvolává mnohé problémy, které v lepších případech končí rozdílnými správními postupy a v</w:t>
            </w:r>
            <w:r w:rsidR="00C95003" w:rsidRPr="001402CC">
              <w:rPr>
                <w:rFonts w:cs="Arial"/>
                <w:bCs/>
                <w:iCs/>
              </w:rPr>
              <w:t> </w:t>
            </w:r>
            <w:r w:rsidR="006946BF" w:rsidRPr="001402CC">
              <w:rPr>
                <w:rFonts w:cs="Arial"/>
                <w:bCs/>
                <w:iCs/>
              </w:rPr>
              <w:t>horších</w:t>
            </w:r>
            <w:r w:rsidR="00C95003" w:rsidRPr="001402CC">
              <w:rPr>
                <w:rFonts w:cs="Arial"/>
                <w:bCs/>
                <w:iCs/>
              </w:rPr>
              <w:t xml:space="preserve"> případech</w:t>
            </w:r>
            <w:r w:rsidR="00B26515" w:rsidRPr="001402CC">
              <w:rPr>
                <w:rFonts w:cs="Arial"/>
                <w:bCs/>
                <w:iCs/>
              </w:rPr>
              <w:t xml:space="preserve"> pak i</w:t>
            </w:r>
            <w:r w:rsidR="00C95003" w:rsidRPr="001402CC">
              <w:rPr>
                <w:rFonts w:cs="Arial"/>
                <w:bCs/>
                <w:iCs/>
              </w:rPr>
              <w:t xml:space="preserve"> nedostatečným výkonem státní správy myslivosti. Právě posílení </w:t>
            </w:r>
            <w:r w:rsidR="00201AEF" w:rsidRPr="001402CC">
              <w:rPr>
                <w:rFonts w:cs="Arial"/>
                <w:bCs/>
                <w:iCs/>
              </w:rPr>
              <w:t xml:space="preserve">pravomocí </w:t>
            </w:r>
            <w:r w:rsidR="00C95003" w:rsidRPr="001402CC">
              <w:rPr>
                <w:rFonts w:cs="Arial"/>
                <w:bCs/>
                <w:iCs/>
              </w:rPr>
              <w:t xml:space="preserve">státní správy myslivosti </w:t>
            </w:r>
            <w:r w:rsidR="00201AEF" w:rsidRPr="001402CC">
              <w:rPr>
                <w:rFonts w:cs="Arial"/>
                <w:bCs/>
                <w:iCs/>
              </w:rPr>
              <w:t xml:space="preserve">spolu s odpovídajícím personálním </w:t>
            </w:r>
            <w:r w:rsidR="009E4649">
              <w:rPr>
                <w:rFonts w:cs="Arial"/>
                <w:bCs/>
                <w:iCs/>
              </w:rPr>
              <w:t>zajištěním</w:t>
            </w:r>
            <w:r w:rsidR="00201AEF" w:rsidRPr="001402CC">
              <w:rPr>
                <w:rFonts w:cs="Arial"/>
                <w:bCs/>
                <w:iCs/>
              </w:rPr>
              <w:t xml:space="preserve"> patří mezi klíčové nástroje současné novely zákona o myslivosti, která má za jeden z hlavních cílů snížení stavů spárkaté zvěře a tím i snížení škod, které působí.</w:t>
            </w:r>
            <w:r w:rsidR="0025614A" w:rsidRPr="001402CC">
              <w:rPr>
                <w:rFonts w:cs="Arial"/>
                <w:bCs/>
                <w:iCs/>
              </w:rPr>
              <w:t xml:space="preserve"> Toto </w:t>
            </w:r>
            <w:r w:rsidR="009E4649">
              <w:rPr>
                <w:rFonts w:cs="Arial"/>
                <w:bCs/>
                <w:iCs/>
              </w:rPr>
              <w:t>personální zajištění</w:t>
            </w:r>
            <w:r w:rsidR="0025614A" w:rsidRPr="001402CC">
              <w:rPr>
                <w:rFonts w:cs="Arial"/>
                <w:bCs/>
                <w:iCs/>
              </w:rPr>
              <w:t xml:space="preserve"> bude zároveň nutné vzhledem ke snížení minimální výměry honitby a s ní spojenou administrativu v rámci správních řízení.</w:t>
            </w:r>
            <w:r w:rsidR="00D05CCE">
              <w:rPr>
                <w:rFonts w:cs="Arial"/>
                <w:bCs/>
                <w:iCs/>
              </w:rPr>
              <w:t xml:space="preserve"> </w:t>
            </w:r>
            <w:r w:rsidR="00D05CCE" w:rsidRPr="00D05CCE">
              <w:rPr>
                <w:rFonts w:cs="Arial"/>
                <w:bCs/>
                <w:iCs/>
              </w:rPr>
              <w:t>Vyhodnocení dopad</w:t>
            </w:r>
            <w:r w:rsidR="00D05CCE">
              <w:rPr>
                <w:rFonts w:cs="Arial"/>
                <w:bCs/>
                <w:iCs/>
              </w:rPr>
              <w:t xml:space="preserve">ů </w:t>
            </w:r>
            <w:r w:rsidR="00D05CCE" w:rsidRPr="00D05CCE">
              <w:rPr>
                <w:rFonts w:cs="Arial"/>
                <w:bCs/>
                <w:iCs/>
              </w:rPr>
              <w:t>je provedeno s ohledem na vypořádání připomínek Ministerstva financí a Ministerstva vnitra, kdy došlo k dohodě na tom, že prostředky na</w:t>
            </w:r>
            <w:r w:rsidR="00D05CCE">
              <w:rPr>
                <w:rFonts w:cs="Arial"/>
                <w:bCs/>
                <w:iCs/>
              </w:rPr>
              <w:t> </w:t>
            </w:r>
            <w:r w:rsidR="00D05CCE" w:rsidRPr="00D05CCE">
              <w:rPr>
                <w:rFonts w:cs="Arial"/>
                <w:bCs/>
                <w:iCs/>
              </w:rPr>
              <w:t>přenesenou státní správu myslivosti v rozsahu v součtu jednoho celého úvazku s naplněním požadovaných odborných předpokladů na ÚSC jsou odpovídající a v organizačních možnostech každého ÚSC.</w:t>
            </w:r>
          </w:p>
        </w:tc>
      </w:tr>
      <w:tr w:rsidR="0058228F" w:rsidRPr="001402CC" w14:paraId="359517FC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56E5A90" w14:textId="77777777" w:rsidR="0058228F" w:rsidRPr="001402CC" w:rsidRDefault="0058228F" w:rsidP="001402CC">
            <w:pPr>
              <w:tabs>
                <w:tab w:val="left" w:pos="1037"/>
                <w:tab w:val="left" w:pos="3970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3.5 Sociální dopady: </w:t>
            </w:r>
            <w:r w:rsidR="00326EF2" w:rsidRPr="001402CC">
              <w:rPr>
                <w:rFonts w:cs="Arial"/>
                <w:bCs/>
              </w:rPr>
              <w:t>Ano</w:t>
            </w:r>
          </w:p>
        </w:tc>
      </w:tr>
      <w:tr w:rsidR="0058228F" w:rsidRPr="001402CC" w14:paraId="4CC5806A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C5F7F0" w14:textId="4A04D25E" w:rsidR="0058228F" w:rsidRPr="001402CC" w:rsidRDefault="00326EF2" w:rsidP="001402CC">
            <w:pPr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>Návrh novely může mít určité sociální dopady. Snížení minimální výměry honiteb a nárokové povolenky pro hospod</w:t>
            </w:r>
            <w:r w:rsidR="006C620E">
              <w:rPr>
                <w:rFonts w:cs="Arial"/>
                <w:bCs/>
              </w:rPr>
              <w:t xml:space="preserve">ařící </w:t>
            </w:r>
            <w:r w:rsidR="00D53AAD" w:rsidRPr="001402CC">
              <w:rPr>
                <w:rFonts w:cs="Arial"/>
                <w:bCs/>
              </w:rPr>
              <w:t>osoby</w:t>
            </w:r>
            <w:r w:rsidRPr="001402CC">
              <w:rPr>
                <w:rFonts w:cs="Arial"/>
                <w:bCs/>
              </w:rPr>
              <w:t xml:space="preserve"> jsou z pohledu myslivosti změny tak zásadní, že mohou </w:t>
            </w:r>
            <w:r w:rsidR="00D53AAD" w:rsidRPr="001402CC">
              <w:rPr>
                <w:rFonts w:cs="Arial"/>
                <w:bCs/>
              </w:rPr>
              <w:t>být potenciálním zdrojem konfliktů</w:t>
            </w:r>
            <w:r w:rsidR="00CD19A5" w:rsidRPr="001402CC">
              <w:rPr>
                <w:rFonts w:cs="Arial"/>
                <w:bCs/>
              </w:rPr>
              <w:t>, a to jak přímo v honitbě (dopad na myslivecké hospodaření), tak i mimo ni (dopad na společenské soužití v obci)</w:t>
            </w:r>
            <w:r w:rsidRPr="001402CC">
              <w:rPr>
                <w:rFonts w:cs="Arial"/>
                <w:bCs/>
              </w:rPr>
              <w:t>.</w:t>
            </w:r>
          </w:p>
        </w:tc>
      </w:tr>
      <w:tr w:rsidR="0058228F" w:rsidRPr="001402CC" w14:paraId="4CE78C51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C2E42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3.6 Dopady na spotřebitele: </w:t>
            </w:r>
            <w:r w:rsidRPr="001402C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Vyberte Ano / Ne"/>
                    <w:listEntry w:val="Ano"/>
                    <w:listEntry w:val="Ne"/>
                  </w:ddList>
                </w:ffData>
              </w:fldChar>
            </w:r>
            <w:r w:rsidRPr="001402CC">
              <w:rPr>
                <w:rFonts w:cs="Arial"/>
                <w:bCs/>
              </w:rPr>
              <w:instrText xml:space="preserve"> FORMDROPDOWN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1402CC">
              <w:rPr>
                <w:rFonts w:cs="Arial"/>
                <w:bCs/>
              </w:rPr>
              <w:fldChar w:fldCharType="end"/>
            </w:r>
          </w:p>
        </w:tc>
      </w:tr>
      <w:tr w:rsidR="0058228F" w:rsidRPr="001402CC" w14:paraId="71F00B37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FEE04E" w14:textId="063D0885" w:rsidR="0058228F" w:rsidRPr="001402CC" w:rsidRDefault="0058228F" w:rsidP="004A192A">
            <w:pPr>
              <w:tabs>
                <w:tab w:val="left" w:pos="1037"/>
              </w:tabs>
              <w:spacing w:line="266" w:lineRule="auto"/>
              <w:jc w:val="both"/>
              <w:rPr>
                <w:rFonts w:cs="Arial"/>
                <w:bCs/>
              </w:rPr>
            </w:pPr>
          </w:p>
        </w:tc>
      </w:tr>
      <w:tr w:rsidR="0058228F" w:rsidRPr="001402CC" w14:paraId="7AF60D0F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0EB38FD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3.7 Dopady na životní prostředí: </w:t>
            </w:r>
            <w:r w:rsidR="00C43FAF" w:rsidRPr="001402CC">
              <w:rPr>
                <w:rFonts w:cs="Arial"/>
                <w:bCs/>
              </w:rPr>
              <w:t>Ano</w:t>
            </w:r>
          </w:p>
        </w:tc>
      </w:tr>
      <w:tr w:rsidR="0058228F" w:rsidRPr="001402CC" w14:paraId="19E40435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5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5FFFC5" w14:textId="77777777" w:rsidR="0058228F" w:rsidRPr="001402CC" w:rsidRDefault="007E6DE2" w:rsidP="001402CC">
            <w:pPr>
              <w:tabs>
                <w:tab w:val="left" w:pos="1037"/>
              </w:tabs>
              <w:spacing w:before="120" w:after="120" w:line="266" w:lineRule="auto"/>
              <w:jc w:val="both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Předpokládají se pozitivní dopady na životní prostředí z hlediska snížení tlaku spárkaté zvěře na </w:t>
            </w:r>
            <w:r w:rsidR="00373422" w:rsidRPr="001402CC">
              <w:rPr>
                <w:rFonts w:cs="Arial"/>
                <w:bCs/>
              </w:rPr>
              <w:t xml:space="preserve">lesní prostředí a zemědělství. </w:t>
            </w:r>
            <w:r w:rsidR="0025614A" w:rsidRPr="001402CC">
              <w:rPr>
                <w:rFonts w:cs="Arial"/>
                <w:bCs/>
              </w:rPr>
              <w:t>V</w:t>
            </w:r>
            <w:r w:rsidR="00326EF2" w:rsidRPr="001402CC">
              <w:rPr>
                <w:rFonts w:cs="Arial"/>
                <w:bCs/>
              </w:rPr>
              <w:t xml:space="preserve">yřazení druhů, které nelze obhospodařovat lovem, může v určitých konkrétních případech znamenat eskalaci </w:t>
            </w:r>
            <w:proofErr w:type="spellStart"/>
            <w:r w:rsidR="00326EF2" w:rsidRPr="001402CC">
              <w:rPr>
                <w:rFonts w:cs="Arial"/>
                <w:bCs/>
              </w:rPr>
              <w:t>human-wildlife</w:t>
            </w:r>
            <w:proofErr w:type="spellEnd"/>
            <w:r w:rsidR="00326EF2" w:rsidRPr="001402CC">
              <w:rPr>
                <w:rFonts w:cs="Arial"/>
                <w:bCs/>
              </w:rPr>
              <w:t xml:space="preserve"> konfliktu (</w:t>
            </w:r>
            <w:r w:rsidR="0025614A" w:rsidRPr="001402CC">
              <w:rPr>
                <w:rFonts w:cs="Arial"/>
                <w:bCs/>
              </w:rPr>
              <w:t>např. vlk, vydra</w:t>
            </w:r>
            <w:r w:rsidR="00326EF2" w:rsidRPr="001402CC">
              <w:rPr>
                <w:rFonts w:cs="Arial"/>
                <w:bCs/>
              </w:rPr>
              <w:t>).</w:t>
            </w:r>
            <w:r w:rsidR="00516FF1" w:rsidRPr="001402CC">
              <w:rPr>
                <w:rFonts w:cs="Arial"/>
                <w:bCs/>
              </w:rPr>
              <w:t xml:space="preserve"> </w:t>
            </w:r>
          </w:p>
        </w:tc>
      </w:tr>
      <w:tr w:rsidR="0058228F" w:rsidRPr="001402CC" w14:paraId="29D325E8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B821E59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</w:rPr>
              <w:t>3.8 Dopady ve vztahu k zákazu diskriminace a ve vztahu k rovnosti žen a mužů</w:t>
            </w:r>
            <w:r w:rsidRPr="001402CC">
              <w:rPr>
                <w:rFonts w:cs="Arial"/>
                <w:bCs/>
              </w:rPr>
              <w:t xml:space="preserve">: </w:t>
            </w:r>
            <w:r w:rsidRPr="001402C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Vyberte Ano / Ne"/>
                    <w:listEntry w:val="Ano"/>
                    <w:listEntry w:val="Ne"/>
                  </w:ddList>
                </w:ffData>
              </w:fldChar>
            </w:r>
            <w:r w:rsidRPr="001402CC">
              <w:rPr>
                <w:rFonts w:cs="Arial"/>
                <w:bCs/>
              </w:rPr>
              <w:instrText xml:space="preserve"> FORMDROPDOWN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1402CC">
              <w:rPr>
                <w:rFonts w:cs="Arial"/>
                <w:bCs/>
              </w:rPr>
              <w:fldChar w:fldCharType="end"/>
            </w:r>
          </w:p>
        </w:tc>
      </w:tr>
      <w:tr w:rsidR="0058228F" w:rsidRPr="001402CC" w14:paraId="60864E75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620C80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kud ano, specifikujte."/>
                  </w:textInput>
                </w:ffData>
              </w:fldChar>
            </w:r>
            <w:r w:rsidRPr="001402CC">
              <w:rPr>
                <w:rFonts w:cs="Arial"/>
                <w:bCs/>
                <w:i/>
              </w:rPr>
              <w:instrText xml:space="preserve"> FORMTEXT </w:instrText>
            </w:r>
            <w:r w:rsidRPr="001402CC">
              <w:rPr>
                <w:rFonts w:cs="Arial"/>
                <w:bCs/>
                <w:i/>
              </w:rPr>
            </w:r>
            <w:r w:rsidRPr="001402CC">
              <w:rPr>
                <w:rFonts w:cs="Arial"/>
                <w:bCs/>
                <w:i/>
              </w:rPr>
              <w:fldChar w:fldCharType="separate"/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fldChar w:fldCharType="end"/>
            </w:r>
          </w:p>
        </w:tc>
      </w:tr>
      <w:tr w:rsidR="0058228F" w:rsidRPr="001402CC" w14:paraId="1F05C81C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7CD50B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>3.9 Dopady na výkon státní statistické služby:</w:t>
            </w:r>
            <w:r w:rsidR="008F3D85" w:rsidRPr="001402CC">
              <w:rPr>
                <w:rFonts w:cs="Arial"/>
                <w:bCs/>
              </w:rPr>
              <w:t xml:space="preserve"> </w:t>
            </w:r>
            <w:r w:rsidR="00B30F87" w:rsidRPr="001402CC">
              <w:rPr>
                <w:rFonts w:cs="Arial"/>
                <w:bCs/>
              </w:rPr>
              <w:t>Ne</w:t>
            </w:r>
          </w:p>
        </w:tc>
      </w:tr>
      <w:tr w:rsidR="0058228F" w:rsidRPr="001402CC" w14:paraId="4F5592FA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DAAE18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  <w:iCs/>
              </w:rPr>
            </w:pPr>
            <w:r w:rsidRPr="001402CC">
              <w:rPr>
                <w:rFonts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kud ano, specifikujte."/>
                  </w:textInput>
                </w:ffData>
              </w:fldChar>
            </w:r>
            <w:r w:rsidRPr="001402CC">
              <w:rPr>
                <w:rFonts w:cs="Arial"/>
                <w:bCs/>
                <w:i/>
              </w:rPr>
              <w:instrText xml:space="preserve"> FORMTEXT </w:instrText>
            </w:r>
            <w:r w:rsidRPr="001402CC">
              <w:rPr>
                <w:rFonts w:cs="Arial"/>
                <w:bCs/>
                <w:i/>
              </w:rPr>
            </w:r>
            <w:r w:rsidRPr="001402CC">
              <w:rPr>
                <w:rFonts w:cs="Arial"/>
                <w:bCs/>
                <w:i/>
              </w:rPr>
              <w:fldChar w:fldCharType="separate"/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fldChar w:fldCharType="end"/>
            </w:r>
          </w:p>
        </w:tc>
      </w:tr>
      <w:tr w:rsidR="0058228F" w:rsidRPr="001402CC" w14:paraId="5C0157A4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0F46CDE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3.10 Korupční rizika: </w:t>
            </w:r>
            <w:r w:rsidR="00B46EF3" w:rsidRPr="001402CC">
              <w:rPr>
                <w:rFonts w:cs="Arial"/>
                <w:bCs/>
              </w:rPr>
              <w:t>Ne</w:t>
            </w:r>
          </w:p>
        </w:tc>
      </w:tr>
      <w:tr w:rsidR="0058228F" w:rsidRPr="001402CC" w14:paraId="28822A2D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8C03FF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  <w:iCs/>
              </w:rPr>
            </w:pPr>
            <w:r w:rsidRPr="001402CC">
              <w:rPr>
                <w:rFonts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kud ano, specifikujte."/>
                  </w:textInput>
                </w:ffData>
              </w:fldChar>
            </w:r>
            <w:r w:rsidRPr="001402CC">
              <w:rPr>
                <w:rFonts w:cs="Arial"/>
                <w:bCs/>
                <w:i/>
              </w:rPr>
              <w:instrText xml:space="preserve"> FORMTEXT </w:instrText>
            </w:r>
            <w:r w:rsidRPr="001402CC">
              <w:rPr>
                <w:rFonts w:cs="Arial"/>
                <w:bCs/>
                <w:i/>
              </w:rPr>
            </w:r>
            <w:r w:rsidRPr="001402CC">
              <w:rPr>
                <w:rFonts w:cs="Arial"/>
                <w:bCs/>
                <w:i/>
              </w:rPr>
              <w:fldChar w:fldCharType="separate"/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fldChar w:fldCharType="end"/>
            </w:r>
          </w:p>
        </w:tc>
      </w:tr>
      <w:tr w:rsidR="0058228F" w:rsidRPr="001402CC" w14:paraId="131781BB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498C057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</w:rPr>
              <w:t xml:space="preserve">3.11 Dopady na bezpečnost nebo obranu státu: </w:t>
            </w:r>
            <w:r w:rsidR="00B46EF3" w:rsidRPr="001402CC">
              <w:rPr>
                <w:rFonts w:cs="Arial"/>
                <w:bCs/>
              </w:rPr>
              <w:t>Ne</w:t>
            </w:r>
          </w:p>
        </w:tc>
      </w:tr>
      <w:tr w:rsidR="0058228F" w:rsidRPr="001402CC" w14:paraId="1B56E896" w14:textId="77777777" w:rsidTr="0059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D89849" w14:textId="77777777" w:rsidR="0058228F" w:rsidRPr="001402CC" w:rsidRDefault="0058228F" w:rsidP="001402CC">
            <w:pPr>
              <w:tabs>
                <w:tab w:val="left" w:pos="1037"/>
              </w:tabs>
              <w:spacing w:line="266" w:lineRule="auto"/>
              <w:rPr>
                <w:rFonts w:cs="Arial"/>
                <w:bCs/>
              </w:rPr>
            </w:pPr>
            <w:r w:rsidRPr="001402CC">
              <w:rPr>
                <w:rFonts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kud ano, specifikujte."/>
                  </w:textInput>
                </w:ffData>
              </w:fldChar>
            </w:r>
            <w:r w:rsidRPr="001402CC">
              <w:rPr>
                <w:rFonts w:cs="Arial"/>
                <w:bCs/>
                <w:i/>
              </w:rPr>
              <w:instrText xml:space="preserve"> FORMTEXT </w:instrText>
            </w:r>
            <w:r w:rsidRPr="001402CC">
              <w:rPr>
                <w:rFonts w:cs="Arial"/>
                <w:bCs/>
                <w:i/>
              </w:rPr>
            </w:r>
            <w:r w:rsidRPr="001402CC">
              <w:rPr>
                <w:rFonts w:cs="Arial"/>
                <w:bCs/>
                <w:i/>
              </w:rPr>
              <w:fldChar w:fldCharType="separate"/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t> </w:t>
            </w:r>
            <w:r w:rsidRPr="001402CC">
              <w:rPr>
                <w:rFonts w:cs="Arial"/>
                <w:bCs/>
                <w:i/>
              </w:rPr>
              <w:fldChar w:fldCharType="end"/>
            </w:r>
          </w:p>
        </w:tc>
      </w:tr>
    </w:tbl>
    <w:p w14:paraId="70258194" w14:textId="2CB34A2E" w:rsidR="003D1FB9" w:rsidRPr="00085569" w:rsidRDefault="003D1FB9" w:rsidP="001402CC">
      <w:pPr>
        <w:spacing w:line="266" w:lineRule="auto"/>
        <w:rPr>
          <w:rFonts w:cs="Arial"/>
          <w:sz w:val="10"/>
          <w:szCs w:val="10"/>
        </w:rPr>
      </w:pPr>
    </w:p>
    <w:p w14:paraId="69E908B8" w14:textId="0F3BBB48" w:rsidR="00A2710E" w:rsidRPr="001402CC" w:rsidRDefault="003D1FB9" w:rsidP="00085569">
      <w:pPr>
        <w:spacing w:line="266" w:lineRule="auto"/>
        <w:rPr>
          <w:rFonts w:cs="Arial"/>
          <w:b/>
        </w:rPr>
      </w:pPr>
      <w:r>
        <w:rPr>
          <w:rFonts w:cs="Arial"/>
        </w:rPr>
        <w:br w:type="page"/>
      </w:r>
      <w:r w:rsidR="00A2710E" w:rsidRPr="001402CC">
        <w:rPr>
          <w:rFonts w:cs="Arial"/>
          <w:b/>
        </w:rPr>
        <w:lastRenderedPageBreak/>
        <w:t xml:space="preserve">ZÁVĚREČNÁ ZPRÁVA Z HODNOCENÍ DOPADŮ REGULACE  </w:t>
      </w:r>
    </w:p>
    <w:p w14:paraId="2C0061B9" w14:textId="77777777" w:rsidR="00A2710E" w:rsidRPr="001402CC" w:rsidRDefault="00A2710E" w:rsidP="00085569">
      <w:pPr>
        <w:spacing w:line="266" w:lineRule="auto"/>
        <w:rPr>
          <w:rFonts w:cs="Arial"/>
          <w:b/>
        </w:rPr>
      </w:pPr>
    </w:p>
    <w:p w14:paraId="25B1B8BF" w14:textId="77777777" w:rsidR="00A2710E" w:rsidRPr="001402CC" w:rsidRDefault="00A2710E" w:rsidP="00085569">
      <w:pPr>
        <w:spacing w:line="266" w:lineRule="auto"/>
        <w:rPr>
          <w:rFonts w:cs="Arial"/>
          <w:b/>
        </w:rPr>
      </w:pPr>
    </w:p>
    <w:p w14:paraId="2E093641" w14:textId="00A66007" w:rsidR="00A2710E" w:rsidRPr="001402CC" w:rsidRDefault="00A2710E" w:rsidP="00085569">
      <w:pPr>
        <w:tabs>
          <w:tab w:val="left" w:pos="567"/>
        </w:tabs>
        <w:spacing w:line="266" w:lineRule="auto"/>
        <w:ind w:left="567" w:hanging="567"/>
        <w:rPr>
          <w:rFonts w:cs="Arial"/>
          <w:b/>
        </w:rPr>
      </w:pPr>
      <w:r w:rsidRPr="001402CC">
        <w:rPr>
          <w:rFonts w:cs="Arial"/>
          <w:b/>
        </w:rPr>
        <w:t>1.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Důvod předložení a cíle</w:t>
      </w:r>
    </w:p>
    <w:p w14:paraId="32731E4D" w14:textId="77777777" w:rsidR="00A2710E" w:rsidRPr="001402CC" w:rsidRDefault="00A2710E" w:rsidP="00085569">
      <w:pPr>
        <w:spacing w:line="266" w:lineRule="auto"/>
        <w:rPr>
          <w:rFonts w:cs="Arial"/>
          <w:b/>
        </w:rPr>
      </w:pPr>
    </w:p>
    <w:p w14:paraId="055E3CC7" w14:textId="37A328B0" w:rsidR="00A2710E" w:rsidRPr="001402CC" w:rsidRDefault="00A2710E" w:rsidP="00085569">
      <w:pPr>
        <w:tabs>
          <w:tab w:val="left" w:pos="567"/>
        </w:tabs>
        <w:spacing w:line="266" w:lineRule="auto"/>
        <w:ind w:left="567" w:hanging="567"/>
        <w:rPr>
          <w:rFonts w:cs="Arial"/>
          <w:b/>
        </w:rPr>
      </w:pPr>
      <w:r w:rsidRPr="001402CC">
        <w:rPr>
          <w:rFonts w:cs="Arial"/>
          <w:b/>
        </w:rPr>
        <w:t>1.1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Název</w:t>
      </w:r>
    </w:p>
    <w:p w14:paraId="57AF1836" w14:textId="77777777" w:rsidR="00B46EF3" w:rsidRPr="001402CC" w:rsidRDefault="00B46EF3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Návrh zákona, kterým se mění zákon</w:t>
      </w:r>
      <w:r w:rsidR="00AA0B82" w:rsidRPr="001402CC">
        <w:rPr>
          <w:rFonts w:cs="Arial"/>
        </w:rPr>
        <w:t xml:space="preserve"> č. 449/2001 Sb., </w:t>
      </w:r>
      <w:r w:rsidRPr="001402CC">
        <w:rPr>
          <w:rFonts w:cs="Arial"/>
        </w:rPr>
        <w:t>o myslivosti</w:t>
      </w:r>
      <w:r w:rsidR="00AA0B82" w:rsidRPr="001402CC">
        <w:rPr>
          <w:rFonts w:cs="Arial"/>
        </w:rPr>
        <w:t>, ve znění pozdějších předpisů</w:t>
      </w:r>
      <w:r w:rsidRPr="001402CC">
        <w:rPr>
          <w:rFonts w:cs="Arial"/>
        </w:rPr>
        <w:t>.</w:t>
      </w:r>
    </w:p>
    <w:p w14:paraId="7340A961" w14:textId="77777777" w:rsidR="00A2710E" w:rsidRPr="001402CC" w:rsidRDefault="00A2710E" w:rsidP="00085569">
      <w:pPr>
        <w:autoSpaceDE w:val="0"/>
        <w:autoSpaceDN w:val="0"/>
        <w:adjustRightInd w:val="0"/>
        <w:spacing w:line="266" w:lineRule="auto"/>
        <w:rPr>
          <w:rFonts w:cs="Arial"/>
          <w:bCs/>
        </w:rPr>
      </w:pPr>
    </w:p>
    <w:p w14:paraId="12AEDF4F" w14:textId="77777777" w:rsidR="00A2710E" w:rsidRPr="001402CC" w:rsidRDefault="00A2710E" w:rsidP="00085569">
      <w:pPr>
        <w:spacing w:line="266" w:lineRule="auto"/>
        <w:rPr>
          <w:rFonts w:cs="Arial"/>
          <w:b/>
        </w:rPr>
      </w:pPr>
    </w:p>
    <w:p w14:paraId="59B990EC" w14:textId="57A84EEE" w:rsidR="00A2710E" w:rsidRPr="001402CC" w:rsidRDefault="00A2710E" w:rsidP="00085569">
      <w:pPr>
        <w:tabs>
          <w:tab w:val="left" w:pos="567"/>
        </w:tabs>
        <w:spacing w:line="266" w:lineRule="auto"/>
        <w:ind w:left="567" w:hanging="567"/>
        <w:rPr>
          <w:rFonts w:cs="Arial"/>
          <w:b/>
        </w:rPr>
      </w:pPr>
      <w:r w:rsidRPr="001402CC">
        <w:rPr>
          <w:rFonts w:cs="Arial"/>
          <w:b/>
        </w:rPr>
        <w:t>1.2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 xml:space="preserve">Definice problému </w:t>
      </w:r>
    </w:p>
    <w:p w14:paraId="05124CBE" w14:textId="62A244D2" w:rsidR="00AF5585" w:rsidRPr="001402CC" w:rsidRDefault="00AF5585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Zákon </w:t>
      </w:r>
      <w:r w:rsidRPr="001402CC">
        <w:rPr>
          <w:rFonts w:eastAsia="Times New Roman" w:cs="Arial"/>
          <w:iCs/>
        </w:rPr>
        <w:t xml:space="preserve">č. 449/2001 Sb., o myslivosti, ve znění pozdějších předpisů (dále jen „zákon o myslivosti“) nabyl účinnosti 1. července 2002. </w:t>
      </w:r>
      <w:r w:rsidRPr="001402CC">
        <w:rPr>
          <w:rFonts w:cs="Arial"/>
        </w:rPr>
        <w:t xml:space="preserve">Zákon o myslivosti byl od roku 2002 již více než dvacetkrát z různých důvodů a v různých souvislostech novelizován. Novely však nepřinesly vyřešení některých výkladových problémů, které se od doby účinnosti zákona navršily, a zároveň se stupňovala i potřeba reflektovat v zákoně současné problémy a požadavky dnešní doby. </w:t>
      </w:r>
      <w:r w:rsidR="00F0194A">
        <w:rPr>
          <w:rFonts w:cs="Arial"/>
        </w:rPr>
        <w:t>N</w:t>
      </w:r>
      <w:r w:rsidR="00D53AAD" w:rsidRPr="001402CC">
        <w:rPr>
          <w:rFonts w:cs="Arial"/>
        </w:rPr>
        <w:t xml:space="preserve">ěkterá ustanovení </w:t>
      </w:r>
      <w:r w:rsidR="00F0194A">
        <w:rPr>
          <w:rFonts w:cs="Arial"/>
        </w:rPr>
        <w:t xml:space="preserve">se navíc </w:t>
      </w:r>
      <w:r w:rsidR="00D53AAD" w:rsidRPr="001402CC">
        <w:rPr>
          <w:rFonts w:cs="Arial"/>
        </w:rPr>
        <w:t xml:space="preserve">v praxi ukázala </w:t>
      </w:r>
      <w:r w:rsidR="00F0194A">
        <w:rPr>
          <w:rFonts w:cs="Arial"/>
        </w:rPr>
        <w:t xml:space="preserve">jako </w:t>
      </w:r>
      <w:r w:rsidR="00D53AAD" w:rsidRPr="001402CC">
        <w:rPr>
          <w:rFonts w:cs="Arial"/>
        </w:rPr>
        <w:t xml:space="preserve">ne zcela funkční či málo využívaná. </w:t>
      </w:r>
      <w:r w:rsidR="00F0194A">
        <w:rPr>
          <w:rFonts w:cs="Arial"/>
        </w:rPr>
        <w:t>S</w:t>
      </w:r>
      <w:r w:rsidRPr="001402CC">
        <w:rPr>
          <w:rFonts w:cs="Arial"/>
        </w:rPr>
        <w:t>oučasné znění zákona o myslivosti je základem i</w:t>
      </w:r>
      <w:r w:rsidR="00E9720A">
        <w:rPr>
          <w:rFonts w:cs="Arial"/>
        </w:rPr>
        <w:t> </w:t>
      </w:r>
      <w:r w:rsidRPr="001402CC">
        <w:rPr>
          <w:rFonts w:cs="Arial"/>
        </w:rPr>
        <w:t xml:space="preserve">této novely, tudíž nebyla nutnost předložení zcela nového zákona. Je však </w:t>
      </w:r>
      <w:r w:rsidR="00F0194A">
        <w:rPr>
          <w:rFonts w:cs="Arial"/>
        </w:rPr>
        <w:t xml:space="preserve">nezbytné vnímat limity stávající právní úpravy, neboť </w:t>
      </w:r>
      <w:r w:rsidRPr="001402CC">
        <w:rPr>
          <w:rFonts w:cs="Arial"/>
        </w:rPr>
        <w:t xml:space="preserve">případné zásadní změny by mohly mít vliv na provádění celé řady činností v rámci výkonu práva myslivosti. </w:t>
      </w:r>
    </w:p>
    <w:p w14:paraId="2A16CF9E" w14:textId="7ACCD4A5" w:rsidR="00AF5585" w:rsidRPr="001402CC" w:rsidRDefault="00D53AAD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Novela má za cíl</w:t>
      </w:r>
      <w:r w:rsidR="00AF5585" w:rsidRPr="001402CC">
        <w:rPr>
          <w:rFonts w:cs="Arial"/>
        </w:rPr>
        <w:t xml:space="preserve"> především </w:t>
      </w:r>
      <w:r w:rsidRPr="001402CC">
        <w:rPr>
          <w:rFonts w:cs="Arial"/>
        </w:rPr>
        <w:t xml:space="preserve">řešení možná </w:t>
      </w:r>
      <w:r w:rsidR="00AF5585" w:rsidRPr="001402CC">
        <w:rPr>
          <w:rFonts w:cs="Arial"/>
        </w:rPr>
        <w:t>největšího problému současné myslivosti</w:t>
      </w:r>
      <w:r w:rsidR="00206783" w:rsidRPr="001402CC">
        <w:rPr>
          <w:rFonts w:cs="Arial"/>
        </w:rPr>
        <w:t xml:space="preserve">, </w:t>
      </w:r>
      <w:r w:rsidR="001E22C3" w:rsidRPr="001402CC">
        <w:rPr>
          <w:rFonts w:cs="Arial"/>
        </w:rPr>
        <w:t>kterým jsou</w:t>
      </w:r>
      <w:r w:rsidR="00AF5585" w:rsidRPr="001402CC">
        <w:rPr>
          <w:rFonts w:cs="Arial"/>
        </w:rPr>
        <w:t xml:space="preserve"> škody působené vysokými stavy spárkaté zvěře. Situace se spárkatou zvěří ukázala </w:t>
      </w:r>
      <w:r w:rsidR="00F0194A">
        <w:rPr>
          <w:rFonts w:cs="Arial"/>
        </w:rPr>
        <w:t xml:space="preserve">také </w:t>
      </w:r>
      <w:r w:rsidR="00AF5585" w:rsidRPr="001402CC">
        <w:rPr>
          <w:rFonts w:cs="Arial"/>
        </w:rPr>
        <w:t>na některé nedostatky a mezery, které se předkládaná novela</w:t>
      </w:r>
      <w:r w:rsidR="001E22C3" w:rsidRPr="001402CC">
        <w:rPr>
          <w:rFonts w:cs="Arial"/>
        </w:rPr>
        <w:t xml:space="preserve"> rovněž</w:t>
      </w:r>
      <w:r w:rsidR="00AF5585" w:rsidRPr="001402CC">
        <w:rPr>
          <w:rFonts w:cs="Arial"/>
        </w:rPr>
        <w:t xml:space="preserve"> snaží řešit. Mezi ty </w:t>
      </w:r>
      <w:r w:rsidR="00206783" w:rsidRPr="001402CC">
        <w:rPr>
          <w:rFonts w:cs="Arial"/>
        </w:rPr>
        <w:t>hlavní</w:t>
      </w:r>
      <w:r w:rsidR="00AF5585" w:rsidRPr="001402CC">
        <w:rPr>
          <w:rFonts w:cs="Arial"/>
        </w:rPr>
        <w:t xml:space="preserve"> patří nefunkčnost současného systému mysliveckého plánování lovu spárkaté zvěře založeného na dohodě držitele a uživatele honitby a minimální ingerenci státu. Předkládaná novela mění myslivecké plánování tak, že </w:t>
      </w:r>
      <w:r w:rsidR="0053279E">
        <w:rPr>
          <w:rFonts w:cs="Arial"/>
        </w:rPr>
        <w:t xml:space="preserve">se </w:t>
      </w:r>
      <w:r w:rsidR="00AF5585" w:rsidRPr="001402CC">
        <w:rPr>
          <w:rFonts w:cs="Arial"/>
        </w:rPr>
        <w:t>minimální lov spárkaté zvěře</w:t>
      </w:r>
      <w:r w:rsidR="00F0194A">
        <w:rPr>
          <w:rFonts w:cs="Arial"/>
        </w:rPr>
        <w:t xml:space="preserve">, </w:t>
      </w:r>
      <w:r w:rsidR="00AF5585" w:rsidRPr="001402CC">
        <w:rPr>
          <w:rFonts w:cs="Arial"/>
        </w:rPr>
        <w:t>vyjma prasete divokého</w:t>
      </w:r>
      <w:r w:rsidR="00F0194A">
        <w:rPr>
          <w:rFonts w:cs="Arial"/>
        </w:rPr>
        <w:t xml:space="preserve">, </w:t>
      </w:r>
      <w:r w:rsidR="0053279E">
        <w:rPr>
          <w:rFonts w:cs="Arial"/>
        </w:rPr>
        <w:t>bude odvozovat od výše škod na lesích a bude pro každou jednu honitbu každoročně stanoven a při nesplnění sankcionován</w:t>
      </w:r>
      <w:r w:rsidR="009D386A" w:rsidRPr="001402CC">
        <w:rPr>
          <w:rFonts w:cs="Arial"/>
        </w:rPr>
        <w:t>.</w:t>
      </w:r>
      <w:r w:rsidR="00EC0691" w:rsidRPr="001402CC">
        <w:rPr>
          <w:rFonts w:cs="Arial"/>
        </w:rPr>
        <w:t xml:space="preserve"> Jedná se o</w:t>
      </w:r>
      <w:r w:rsidR="00F0194A">
        <w:rPr>
          <w:rFonts w:cs="Arial"/>
        </w:rPr>
        <w:t> </w:t>
      </w:r>
      <w:r w:rsidR="00225750" w:rsidRPr="001402CC">
        <w:rPr>
          <w:rFonts w:cs="Arial"/>
        </w:rPr>
        <w:t>závazn</w:t>
      </w:r>
      <w:r w:rsidR="00EC0691" w:rsidRPr="001402CC">
        <w:rPr>
          <w:rFonts w:cs="Arial"/>
        </w:rPr>
        <w:t xml:space="preserve">ou </w:t>
      </w:r>
      <w:r w:rsidR="00225750" w:rsidRPr="001402CC">
        <w:rPr>
          <w:rFonts w:cs="Arial"/>
        </w:rPr>
        <w:t>minimální výš</w:t>
      </w:r>
      <w:r w:rsidR="00EC0691" w:rsidRPr="001402CC">
        <w:rPr>
          <w:rFonts w:cs="Arial"/>
        </w:rPr>
        <w:t>i</w:t>
      </w:r>
      <w:r w:rsidR="00225750" w:rsidRPr="001402CC">
        <w:rPr>
          <w:rFonts w:cs="Arial"/>
        </w:rPr>
        <w:t xml:space="preserve"> lovu, je</w:t>
      </w:r>
      <w:r w:rsidR="001E22C3" w:rsidRPr="001402CC">
        <w:rPr>
          <w:rFonts w:cs="Arial"/>
        </w:rPr>
        <w:t>jíž</w:t>
      </w:r>
      <w:r w:rsidR="00225750" w:rsidRPr="001402CC">
        <w:rPr>
          <w:rFonts w:cs="Arial"/>
        </w:rPr>
        <w:t xml:space="preserve"> plnění bude</w:t>
      </w:r>
      <w:r w:rsidR="00BB2DEF" w:rsidRPr="001402CC">
        <w:rPr>
          <w:rFonts w:cs="Arial"/>
        </w:rPr>
        <w:t xml:space="preserve"> </w:t>
      </w:r>
      <w:r w:rsidR="001E22C3" w:rsidRPr="001402CC">
        <w:rPr>
          <w:rFonts w:cs="Arial"/>
        </w:rPr>
        <w:t>evidováno</w:t>
      </w:r>
      <w:r w:rsidR="00AF5585" w:rsidRPr="001402CC">
        <w:rPr>
          <w:rFonts w:cs="Arial"/>
        </w:rPr>
        <w:t xml:space="preserve"> </w:t>
      </w:r>
      <w:r w:rsidR="00225750" w:rsidRPr="001402CC">
        <w:rPr>
          <w:rFonts w:cs="Arial"/>
        </w:rPr>
        <w:t xml:space="preserve">pomocí </w:t>
      </w:r>
      <w:r w:rsidR="001E22C3" w:rsidRPr="001402CC">
        <w:rPr>
          <w:rFonts w:cs="Arial"/>
        </w:rPr>
        <w:t>fotografií ulovených kusů</w:t>
      </w:r>
      <w:r w:rsidR="00EC0691" w:rsidRPr="001402CC">
        <w:rPr>
          <w:rFonts w:cs="Arial"/>
        </w:rPr>
        <w:t xml:space="preserve"> </w:t>
      </w:r>
      <w:r w:rsidR="001E22C3" w:rsidRPr="001402CC">
        <w:rPr>
          <w:rFonts w:cs="Arial"/>
        </w:rPr>
        <w:t xml:space="preserve">a kontrolováno </w:t>
      </w:r>
      <w:r w:rsidR="00EC0691" w:rsidRPr="001402CC">
        <w:rPr>
          <w:rFonts w:cs="Arial"/>
        </w:rPr>
        <w:t>v </w:t>
      </w:r>
      <w:r w:rsidR="009D386A" w:rsidRPr="001402CC">
        <w:rPr>
          <w:rFonts w:cs="Arial"/>
        </w:rPr>
        <w:t>I</w:t>
      </w:r>
      <w:r w:rsidR="00EC0691" w:rsidRPr="001402CC">
        <w:rPr>
          <w:rFonts w:cs="Arial"/>
        </w:rPr>
        <w:t xml:space="preserve">nformačním sytému </w:t>
      </w:r>
      <w:r w:rsidR="009D386A" w:rsidRPr="001402CC">
        <w:rPr>
          <w:rFonts w:cs="Arial"/>
        </w:rPr>
        <w:t>e</w:t>
      </w:r>
      <w:r w:rsidR="00EC0691" w:rsidRPr="001402CC">
        <w:rPr>
          <w:rFonts w:cs="Arial"/>
        </w:rPr>
        <w:t>vidence myslivosti</w:t>
      </w:r>
      <w:r w:rsidR="006C2986">
        <w:rPr>
          <w:rFonts w:cs="Arial"/>
        </w:rPr>
        <w:t xml:space="preserve"> (ISEM)</w:t>
      </w:r>
      <w:r w:rsidR="00AF5585" w:rsidRPr="001402CC">
        <w:rPr>
          <w:rFonts w:cs="Arial"/>
        </w:rPr>
        <w:t xml:space="preserve">. </w:t>
      </w:r>
      <w:r w:rsidR="00206783" w:rsidRPr="001402CC">
        <w:rPr>
          <w:rFonts w:cs="Arial"/>
        </w:rPr>
        <w:t xml:space="preserve">Za nesplnění minimální výše lovu bude </w:t>
      </w:r>
      <w:r w:rsidR="00EC0691" w:rsidRPr="001402CC">
        <w:rPr>
          <w:rFonts w:cs="Arial"/>
        </w:rPr>
        <w:t>uložena</w:t>
      </w:r>
      <w:r w:rsidR="00206783" w:rsidRPr="001402CC">
        <w:rPr>
          <w:rFonts w:cs="Arial"/>
        </w:rPr>
        <w:t xml:space="preserve"> uživateli honitby sankce. </w:t>
      </w:r>
      <w:r w:rsidR="00201AEF" w:rsidRPr="001402CC">
        <w:rPr>
          <w:rFonts w:cs="Arial"/>
        </w:rPr>
        <w:t xml:space="preserve">Mezi základní předpoklady </w:t>
      </w:r>
      <w:r w:rsidR="003262B3" w:rsidRPr="001402CC">
        <w:rPr>
          <w:rFonts w:cs="Arial"/>
        </w:rPr>
        <w:t>k</w:t>
      </w:r>
      <w:r w:rsidR="00F0194A">
        <w:rPr>
          <w:rFonts w:cs="Arial"/>
        </w:rPr>
        <w:t> </w:t>
      </w:r>
      <w:r w:rsidR="003262B3" w:rsidRPr="001402CC">
        <w:rPr>
          <w:rFonts w:cs="Arial"/>
        </w:rPr>
        <w:t>dosažení požadovaných stavů spárkaté zvěře patří</w:t>
      </w:r>
      <w:r w:rsidR="00225750" w:rsidRPr="001402CC">
        <w:rPr>
          <w:rFonts w:cs="Arial"/>
        </w:rPr>
        <w:t xml:space="preserve"> </w:t>
      </w:r>
      <w:r w:rsidR="009D386A" w:rsidRPr="001402CC">
        <w:rPr>
          <w:rFonts w:cs="Arial"/>
        </w:rPr>
        <w:t>rovněž personální</w:t>
      </w:r>
      <w:r w:rsidR="00225750" w:rsidRPr="001402CC">
        <w:rPr>
          <w:rFonts w:cs="Arial"/>
        </w:rPr>
        <w:t xml:space="preserve"> </w:t>
      </w:r>
      <w:r w:rsidR="00EC0691" w:rsidRPr="001402CC">
        <w:rPr>
          <w:rFonts w:cs="Arial"/>
        </w:rPr>
        <w:t xml:space="preserve">a kompetenční </w:t>
      </w:r>
      <w:r w:rsidR="00225750" w:rsidRPr="001402CC">
        <w:rPr>
          <w:rFonts w:cs="Arial"/>
        </w:rPr>
        <w:t xml:space="preserve">posílení </w:t>
      </w:r>
      <w:r w:rsidR="00AF5585" w:rsidRPr="001402CC">
        <w:rPr>
          <w:rFonts w:cs="Arial"/>
        </w:rPr>
        <w:t xml:space="preserve">pravomocí </w:t>
      </w:r>
      <w:r w:rsidR="00EC0691" w:rsidRPr="001402CC">
        <w:rPr>
          <w:rFonts w:cs="Arial"/>
        </w:rPr>
        <w:t xml:space="preserve">orgánů </w:t>
      </w:r>
      <w:r w:rsidR="00AF5585" w:rsidRPr="001402CC">
        <w:rPr>
          <w:rFonts w:cs="Arial"/>
        </w:rPr>
        <w:t>státní správy myslivosti</w:t>
      </w:r>
      <w:r w:rsidR="00EC0691" w:rsidRPr="001402CC">
        <w:rPr>
          <w:rFonts w:cs="Arial"/>
        </w:rPr>
        <w:t>. Kromě toho se</w:t>
      </w:r>
      <w:r w:rsidR="001E22C3" w:rsidRPr="001402CC">
        <w:rPr>
          <w:rFonts w:cs="Arial"/>
        </w:rPr>
        <w:t>,</w:t>
      </w:r>
      <w:r w:rsidR="00EC0691" w:rsidRPr="001402CC">
        <w:rPr>
          <w:rFonts w:cs="Arial"/>
        </w:rPr>
        <w:t xml:space="preserve"> zejména s cílem redukce početních stavů spárkaté zvěře</w:t>
      </w:r>
      <w:r w:rsidR="001E22C3" w:rsidRPr="001402CC">
        <w:rPr>
          <w:rFonts w:cs="Arial"/>
        </w:rPr>
        <w:t>,</w:t>
      </w:r>
      <w:r w:rsidR="00EC0691" w:rsidRPr="001402CC">
        <w:rPr>
          <w:rFonts w:cs="Arial"/>
        </w:rPr>
        <w:t xml:space="preserve"> vypouští</w:t>
      </w:r>
      <w:r w:rsidR="00225750" w:rsidRPr="001402CC">
        <w:rPr>
          <w:rFonts w:cs="Arial"/>
        </w:rPr>
        <w:t xml:space="preserve"> </w:t>
      </w:r>
      <w:r w:rsidR="009D386A" w:rsidRPr="001402CC">
        <w:rPr>
          <w:rFonts w:cs="Arial"/>
        </w:rPr>
        <w:t xml:space="preserve">také </w:t>
      </w:r>
      <w:r w:rsidR="00225750" w:rsidRPr="001402CC">
        <w:rPr>
          <w:rFonts w:cs="Arial"/>
        </w:rPr>
        <w:t>někter</w:t>
      </w:r>
      <w:r w:rsidR="00EC0691" w:rsidRPr="001402CC">
        <w:rPr>
          <w:rFonts w:cs="Arial"/>
        </w:rPr>
        <w:t>é</w:t>
      </w:r>
      <w:r w:rsidR="00225750" w:rsidRPr="001402CC">
        <w:rPr>
          <w:rFonts w:cs="Arial"/>
        </w:rPr>
        <w:t xml:space="preserve"> zakázan</w:t>
      </w:r>
      <w:r w:rsidR="00EC0691" w:rsidRPr="001402CC">
        <w:rPr>
          <w:rFonts w:cs="Arial"/>
        </w:rPr>
        <w:t>é</w:t>
      </w:r>
      <w:r w:rsidR="00225750" w:rsidRPr="001402CC">
        <w:rPr>
          <w:rFonts w:cs="Arial"/>
        </w:rPr>
        <w:t xml:space="preserve"> způsob</w:t>
      </w:r>
      <w:r w:rsidR="00EC0691" w:rsidRPr="001402CC">
        <w:rPr>
          <w:rFonts w:cs="Arial"/>
        </w:rPr>
        <w:t>y</w:t>
      </w:r>
      <w:r w:rsidR="00225750" w:rsidRPr="001402CC">
        <w:rPr>
          <w:rFonts w:cs="Arial"/>
        </w:rPr>
        <w:t xml:space="preserve"> lovu</w:t>
      </w:r>
      <w:r w:rsidR="00EC0691" w:rsidRPr="001402CC">
        <w:rPr>
          <w:rFonts w:cs="Arial"/>
        </w:rPr>
        <w:t>.</w:t>
      </w:r>
      <w:r w:rsidR="009D386A" w:rsidRPr="001402CC">
        <w:rPr>
          <w:rFonts w:cs="Arial"/>
        </w:rPr>
        <w:t xml:space="preserve"> </w:t>
      </w:r>
      <w:r w:rsidR="00225750" w:rsidRPr="001402CC">
        <w:rPr>
          <w:rFonts w:cs="Arial"/>
        </w:rPr>
        <w:t>Dílčím cílem předložené novely je rovněž p</w:t>
      </w:r>
      <w:r w:rsidR="00AF5585" w:rsidRPr="001402CC">
        <w:rPr>
          <w:rFonts w:cs="Arial"/>
        </w:rPr>
        <w:t>osílení práv vlastníků honebních pozemků</w:t>
      </w:r>
      <w:r w:rsidR="003262B3" w:rsidRPr="001402CC">
        <w:rPr>
          <w:rFonts w:cs="Arial"/>
        </w:rPr>
        <w:t>,</w:t>
      </w:r>
      <w:r w:rsidR="00AF5585" w:rsidRPr="001402CC">
        <w:rPr>
          <w:rFonts w:cs="Arial"/>
        </w:rPr>
        <w:t xml:space="preserve"> zemědělsky a</w:t>
      </w:r>
      <w:r w:rsidR="00B56ADA">
        <w:rPr>
          <w:rFonts w:cs="Arial"/>
        </w:rPr>
        <w:t> </w:t>
      </w:r>
      <w:r w:rsidR="00AF5585" w:rsidRPr="001402CC">
        <w:rPr>
          <w:rFonts w:cs="Arial"/>
        </w:rPr>
        <w:t>lesnicky hospodařících osob</w:t>
      </w:r>
      <w:r w:rsidR="00225750" w:rsidRPr="001402CC">
        <w:rPr>
          <w:rFonts w:cs="Arial"/>
        </w:rPr>
        <w:t xml:space="preserve"> v rámci naplnění Programového prohlášení vlády.</w:t>
      </w:r>
      <w:r w:rsidR="00EC0691" w:rsidRPr="001402CC">
        <w:rPr>
          <w:rFonts w:cs="Arial"/>
        </w:rPr>
        <w:t xml:space="preserve"> Tento dílčí cíl naplňuje zejména zmenšení minimální výměry honiteb, </w:t>
      </w:r>
      <w:r w:rsidR="009D386A" w:rsidRPr="001402CC">
        <w:rPr>
          <w:rFonts w:cs="Arial"/>
        </w:rPr>
        <w:t xml:space="preserve">právo vlastníků honebních pozemků na členství v honebním společenstvu, </w:t>
      </w:r>
      <w:r w:rsidR="00EC0691" w:rsidRPr="001402CC">
        <w:rPr>
          <w:rFonts w:cs="Arial"/>
        </w:rPr>
        <w:t>usnadnění procesu tvorby a změn honiteb a</w:t>
      </w:r>
      <w:r w:rsidR="00B56ADA">
        <w:rPr>
          <w:rFonts w:cs="Arial"/>
        </w:rPr>
        <w:t> </w:t>
      </w:r>
      <w:r w:rsidR="00EC0691" w:rsidRPr="001402CC">
        <w:rPr>
          <w:rFonts w:cs="Arial"/>
        </w:rPr>
        <w:t>nárok na</w:t>
      </w:r>
      <w:r w:rsidR="00F0194A">
        <w:rPr>
          <w:rFonts w:cs="Arial"/>
        </w:rPr>
        <w:t> </w:t>
      </w:r>
      <w:r w:rsidR="00EC0691" w:rsidRPr="001402CC">
        <w:rPr>
          <w:rFonts w:cs="Arial"/>
        </w:rPr>
        <w:t>vydání povolenky k lovu hospodařícím osobám při splnění zákonných podmínek.</w:t>
      </w:r>
      <w:r w:rsidR="00AF5585" w:rsidRPr="001402CC">
        <w:rPr>
          <w:rFonts w:cs="Arial"/>
        </w:rPr>
        <w:t xml:space="preserve"> </w:t>
      </w:r>
    </w:p>
    <w:p w14:paraId="4827BBE3" w14:textId="38357A2D" w:rsidR="00E34CA3" w:rsidRPr="001402CC" w:rsidRDefault="005D7770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Součástí novely je </w:t>
      </w:r>
      <w:r w:rsidR="00F0194A">
        <w:rPr>
          <w:rFonts w:cs="Arial"/>
        </w:rPr>
        <w:t>také</w:t>
      </w:r>
      <w:r w:rsidRPr="001402CC">
        <w:rPr>
          <w:rFonts w:cs="Arial"/>
        </w:rPr>
        <w:t xml:space="preserve"> redukce živočišných druhů zařazených mezi zvěř, a to konkrétně druhů</w:t>
      </w:r>
      <w:r w:rsidR="00E34CA3" w:rsidRPr="001402CC">
        <w:rPr>
          <w:rFonts w:cs="Arial"/>
        </w:rPr>
        <w:t xml:space="preserve">, které nelze obhospodařovat lovem. </w:t>
      </w:r>
      <w:r w:rsidRPr="001402CC">
        <w:rPr>
          <w:rFonts w:cs="Arial"/>
        </w:rPr>
        <w:t>Tato změna</w:t>
      </w:r>
      <w:r w:rsidR="00E34CA3" w:rsidRPr="001402CC">
        <w:rPr>
          <w:rFonts w:cs="Arial"/>
        </w:rPr>
        <w:t xml:space="preserve"> </w:t>
      </w:r>
      <w:r w:rsidR="00E14F9D" w:rsidRPr="001402CC">
        <w:rPr>
          <w:rFonts w:cs="Arial"/>
        </w:rPr>
        <w:t>vychází z předpokladu</w:t>
      </w:r>
      <w:r w:rsidR="00E34CA3" w:rsidRPr="001402CC">
        <w:rPr>
          <w:rFonts w:cs="Arial"/>
        </w:rPr>
        <w:t>, že</w:t>
      </w:r>
      <w:r w:rsidR="00F0194A">
        <w:rPr>
          <w:rFonts w:cs="Arial"/>
        </w:rPr>
        <w:t> </w:t>
      </w:r>
      <w:r w:rsidR="00E14F9D" w:rsidRPr="001402CC">
        <w:rPr>
          <w:rFonts w:eastAsia="Times New Roman" w:cs="Arial"/>
        </w:rPr>
        <w:t>zařazení vzácných a chráněných druhů na seznamu zvěře v zákoně o myslivosti přetrvává z doby, kdy se ještě tyto druhy lovily. Jejich uvedení na seznamu zvěře</w:t>
      </w:r>
      <w:r w:rsidR="001E22C3" w:rsidRPr="001402CC">
        <w:rPr>
          <w:rFonts w:eastAsia="Times New Roman" w:cs="Arial"/>
        </w:rPr>
        <w:t>,</w:t>
      </w:r>
      <w:r w:rsidR="00E14F9D" w:rsidRPr="001402CC">
        <w:rPr>
          <w:rFonts w:eastAsia="Times New Roman" w:cs="Arial"/>
        </w:rPr>
        <w:t xml:space="preserve"> a tím pádem zahrnutí do mysliveckého hospodaření</w:t>
      </w:r>
      <w:r w:rsidR="001E22C3" w:rsidRPr="001402CC">
        <w:rPr>
          <w:rFonts w:eastAsia="Times New Roman" w:cs="Arial"/>
        </w:rPr>
        <w:t>,</w:t>
      </w:r>
      <w:r w:rsidR="00E14F9D" w:rsidRPr="001402CC">
        <w:rPr>
          <w:rFonts w:eastAsia="Times New Roman" w:cs="Arial"/>
        </w:rPr>
        <w:t xml:space="preserve"> tak postrádá smysl a ochrana jedinců těchto druhů má být zajišťována pouze orgány ochrany přírody. I přes možné aplikační problémy a</w:t>
      </w:r>
      <w:r w:rsidR="00B56ADA">
        <w:rPr>
          <w:rFonts w:eastAsia="Times New Roman" w:cs="Arial"/>
        </w:rPr>
        <w:t> </w:t>
      </w:r>
      <w:r w:rsidR="00E14F9D" w:rsidRPr="001402CC">
        <w:rPr>
          <w:rFonts w:eastAsia="Times New Roman" w:cs="Arial"/>
        </w:rPr>
        <w:t xml:space="preserve">riziko posílení </w:t>
      </w:r>
      <w:proofErr w:type="spellStart"/>
      <w:r w:rsidR="00E14F9D" w:rsidRPr="001402CC">
        <w:rPr>
          <w:rFonts w:eastAsia="Times New Roman" w:cs="Arial"/>
        </w:rPr>
        <w:t>human-wildlife</w:t>
      </w:r>
      <w:proofErr w:type="spellEnd"/>
      <w:r w:rsidR="00E14F9D" w:rsidRPr="001402CC">
        <w:rPr>
          <w:rFonts w:eastAsia="Times New Roman" w:cs="Arial"/>
        </w:rPr>
        <w:t xml:space="preserve"> konfli</w:t>
      </w:r>
      <w:r w:rsidR="008F1A62" w:rsidRPr="001402CC">
        <w:rPr>
          <w:rFonts w:eastAsia="Times New Roman" w:cs="Arial"/>
        </w:rPr>
        <w:t>kt</w:t>
      </w:r>
      <w:r w:rsidR="00E14F9D" w:rsidRPr="001402CC">
        <w:rPr>
          <w:rFonts w:eastAsia="Times New Roman" w:cs="Arial"/>
        </w:rPr>
        <w:t xml:space="preserve">u je tato úprava nezbytná a zároveň reflektuje </w:t>
      </w:r>
      <w:r w:rsidR="00E14F9D" w:rsidRPr="001402CC">
        <w:rPr>
          <w:rFonts w:eastAsia="Times New Roman" w:cs="Arial"/>
        </w:rPr>
        <w:lastRenderedPageBreak/>
        <w:t>požadavky Ministerstva životního prostředí a předních nestátních neziskových organizací, které se ochranou přírody zabývají.</w:t>
      </w:r>
    </w:p>
    <w:p w14:paraId="375FC4FD" w14:textId="7264669A" w:rsidR="00206783" w:rsidRPr="001402CC" w:rsidRDefault="00F15AB9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Navržené</w:t>
      </w:r>
      <w:r w:rsidR="00206783" w:rsidRPr="001402CC">
        <w:rPr>
          <w:rFonts w:cs="Arial"/>
        </w:rPr>
        <w:t xml:space="preserve"> znění zákona rovněž reflektuje aktuální celospolečenskou poptávku na snížení administrace a zvýšení digitalizace státní správy. Softwarový nástroj Informační systém evidence myslivosti</w:t>
      </w:r>
      <w:r w:rsidR="006C2986">
        <w:rPr>
          <w:rFonts w:cs="Arial"/>
        </w:rPr>
        <w:t xml:space="preserve"> (ISEM)</w:t>
      </w:r>
      <w:r w:rsidR="00206783" w:rsidRPr="001402CC">
        <w:rPr>
          <w:rFonts w:cs="Arial"/>
        </w:rPr>
        <w:t xml:space="preserve">, který je součástí návrhu novely, toto nejen splňuje, ale je </w:t>
      </w:r>
      <w:r w:rsidR="001E22C3" w:rsidRPr="001402CC">
        <w:rPr>
          <w:rFonts w:cs="Arial"/>
        </w:rPr>
        <w:t>důležitým</w:t>
      </w:r>
      <w:r w:rsidR="00206783" w:rsidRPr="001402CC">
        <w:rPr>
          <w:rFonts w:cs="Arial"/>
        </w:rPr>
        <w:t xml:space="preserve"> prostředkem pro řešení výše uvedených cílů, jakož i nedostatků a mezer.</w:t>
      </w:r>
    </w:p>
    <w:p w14:paraId="7014E95C" w14:textId="77777777" w:rsidR="00A2710E" w:rsidRPr="001402CC" w:rsidRDefault="00A2710E" w:rsidP="00085569">
      <w:pPr>
        <w:spacing w:line="266" w:lineRule="auto"/>
        <w:ind w:firstLine="1"/>
        <w:rPr>
          <w:rFonts w:cs="Arial"/>
          <w:b/>
        </w:rPr>
      </w:pPr>
    </w:p>
    <w:p w14:paraId="6D496B40" w14:textId="77777777" w:rsidR="009B38E3" w:rsidRPr="001402CC" w:rsidRDefault="009B38E3" w:rsidP="00085569">
      <w:pPr>
        <w:spacing w:line="266" w:lineRule="auto"/>
        <w:rPr>
          <w:rFonts w:cs="Arial"/>
          <w:b/>
        </w:rPr>
      </w:pPr>
    </w:p>
    <w:p w14:paraId="34A467C4" w14:textId="2BBB77FE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1.3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 xml:space="preserve">Popis existujícího právního stavu v dané oblasti </w:t>
      </w:r>
    </w:p>
    <w:p w14:paraId="4D0EFF41" w14:textId="769CE922" w:rsidR="009B38E3" w:rsidRPr="001402CC" w:rsidRDefault="009B38E3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Základní právní úpravou pro výkon práva myslivosti je zákon o myslivosti. Tento zákon upravuje pravidla pro uznávání honiteb, jejich využívání, péči a chov zvěře, jakož i udržování jejích početních stavů v takovém množství, aby jejími životními projevy nebyly </w:t>
      </w:r>
      <w:r w:rsidR="00B30F87" w:rsidRPr="001402CC">
        <w:rPr>
          <w:rFonts w:cs="Arial"/>
        </w:rPr>
        <w:t xml:space="preserve">neúměrně ovlivňovány </w:t>
      </w:r>
      <w:r w:rsidRPr="001402CC">
        <w:rPr>
          <w:rFonts w:cs="Arial"/>
        </w:rPr>
        <w:t xml:space="preserve">další složky životního prostředí a nebyly působeny nadměrné škody, které </w:t>
      </w:r>
      <w:r w:rsidR="00225750" w:rsidRPr="001402CC">
        <w:rPr>
          <w:rFonts w:cs="Arial"/>
        </w:rPr>
        <w:t xml:space="preserve">lze </w:t>
      </w:r>
      <w:r w:rsidRPr="001402CC">
        <w:rPr>
          <w:rFonts w:cs="Arial"/>
        </w:rPr>
        <w:t>v </w:t>
      </w:r>
      <w:r w:rsidR="00225750" w:rsidRPr="001402CC">
        <w:rPr>
          <w:rFonts w:cs="Arial"/>
        </w:rPr>
        <w:t xml:space="preserve">některých </w:t>
      </w:r>
      <w:r w:rsidRPr="001402CC">
        <w:rPr>
          <w:rFonts w:cs="Arial"/>
        </w:rPr>
        <w:t xml:space="preserve">případech považovat za závažné. </w:t>
      </w:r>
      <w:r w:rsidR="00390912" w:rsidRPr="001402CC">
        <w:rPr>
          <w:rFonts w:cs="Arial"/>
        </w:rPr>
        <w:t>D</w:t>
      </w:r>
      <w:r w:rsidRPr="001402CC">
        <w:rPr>
          <w:rFonts w:cs="Arial"/>
        </w:rPr>
        <w:t xml:space="preserve">osavadní </w:t>
      </w:r>
      <w:r w:rsidR="00390912" w:rsidRPr="001402CC">
        <w:rPr>
          <w:rFonts w:cs="Arial"/>
        </w:rPr>
        <w:t>aplikace zákona</w:t>
      </w:r>
      <w:r w:rsidRPr="001402CC">
        <w:rPr>
          <w:rFonts w:cs="Arial"/>
        </w:rPr>
        <w:t xml:space="preserve"> </w:t>
      </w:r>
      <w:r w:rsidR="005D7770" w:rsidRPr="001402CC">
        <w:rPr>
          <w:rFonts w:cs="Arial"/>
        </w:rPr>
        <w:t>o myslivosti</w:t>
      </w:r>
      <w:r w:rsidR="00F15AB9" w:rsidRPr="001402CC">
        <w:rPr>
          <w:rFonts w:cs="Arial"/>
        </w:rPr>
        <w:t xml:space="preserve"> </w:t>
      </w:r>
      <w:r w:rsidRPr="001402CC">
        <w:rPr>
          <w:rFonts w:cs="Arial"/>
        </w:rPr>
        <w:t>ukázal</w:t>
      </w:r>
      <w:r w:rsidR="00390912" w:rsidRPr="001402CC">
        <w:rPr>
          <w:rFonts w:cs="Arial"/>
        </w:rPr>
        <w:t>a</w:t>
      </w:r>
      <w:r w:rsidRPr="001402CC">
        <w:rPr>
          <w:rFonts w:cs="Arial"/>
        </w:rPr>
        <w:t xml:space="preserve">, že </w:t>
      </w:r>
      <w:r w:rsidR="005D7770" w:rsidRPr="001402CC">
        <w:rPr>
          <w:rFonts w:cs="Arial"/>
        </w:rPr>
        <w:t>stanovená regulace</w:t>
      </w:r>
      <w:r w:rsidRPr="001402CC">
        <w:rPr>
          <w:rFonts w:cs="Arial"/>
        </w:rPr>
        <w:t xml:space="preserve"> </w:t>
      </w:r>
      <w:r w:rsidR="00F15AB9" w:rsidRPr="001402CC">
        <w:rPr>
          <w:rFonts w:cs="Arial"/>
        </w:rPr>
        <w:t xml:space="preserve">a její kontrola </w:t>
      </w:r>
      <w:r w:rsidR="005D7770" w:rsidRPr="001402CC">
        <w:rPr>
          <w:rFonts w:cs="Arial"/>
        </w:rPr>
        <w:t xml:space="preserve">je </w:t>
      </w:r>
      <w:r w:rsidRPr="001402CC">
        <w:rPr>
          <w:rFonts w:cs="Arial"/>
        </w:rPr>
        <w:t>nedostatečná</w:t>
      </w:r>
      <w:r w:rsidR="005D7770" w:rsidRPr="001402CC">
        <w:rPr>
          <w:rFonts w:cs="Arial"/>
        </w:rPr>
        <w:t xml:space="preserve"> a</w:t>
      </w:r>
      <w:r w:rsidR="00225750" w:rsidRPr="001402CC">
        <w:rPr>
          <w:rFonts w:cs="Arial"/>
        </w:rPr>
        <w:t xml:space="preserve"> role státní správy omezená</w:t>
      </w:r>
      <w:r w:rsidR="005D7770" w:rsidRPr="001402CC">
        <w:rPr>
          <w:rFonts w:cs="Arial"/>
        </w:rPr>
        <w:t>. Současná právní úprava postrádá efektivní postup vymáhání plnění povinností ze strany uživatelů honiteb</w:t>
      </w:r>
      <w:r w:rsidRPr="001402CC">
        <w:rPr>
          <w:rFonts w:cs="Arial"/>
        </w:rPr>
        <w:t xml:space="preserve">. Stejně tak se ukázalo jako nezbytné </w:t>
      </w:r>
      <w:r w:rsidR="00DC2837" w:rsidRPr="001402CC">
        <w:rPr>
          <w:rFonts w:cs="Arial"/>
        </w:rPr>
        <w:t xml:space="preserve">v určitých případech </w:t>
      </w:r>
      <w:r w:rsidRPr="001402CC">
        <w:rPr>
          <w:rFonts w:cs="Arial"/>
        </w:rPr>
        <w:t>umožnit </w:t>
      </w:r>
      <w:r w:rsidR="003262B3" w:rsidRPr="001402CC">
        <w:rPr>
          <w:rFonts w:cs="Arial"/>
        </w:rPr>
        <w:t>větší</w:t>
      </w:r>
      <w:r w:rsidRPr="001402CC">
        <w:rPr>
          <w:rFonts w:cs="Arial"/>
        </w:rPr>
        <w:t xml:space="preserve"> zapojení vlastníků honebních pozemků</w:t>
      </w:r>
      <w:r w:rsidR="005D7770" w:rsidRPr="001402CC">
        <w:rPr>
          <w:rFonts w:cs="Arial"/>
        </w:rPr>
        <w:t xml:space="preserve"> do rozhodování a kontroly mysliveckého hospodaření v honitbě, a to nejen</w:t>
      </w:r>
      <w:r w:rsidR="00F15AB9" w:rsidRPr="001402CC">
        <w:rPr>
          <w:rFonts w:cs="Arial"/>
        </w:rPr>
        <w:t xml:space="preserve"> </w:t>
      </w:r>
      <w:r w:rsidRPr="001402CC">
        <w:rPr>
          <w:rFonts w:cs="Arial"/>
        </w:rPr>
        <w:t>prostřednictvím honebních</w:t>
      </w:r>
      <w:r w:rsidR="003262B3" w:rsidRPr="001402CC">
        <w:rPr>
          <w:rFonts w:cs="Arial"/>
        </w:rPr>
        <w:t xml:space="preserve"> </w:t>
      </w:r>
      <w:r w:rsidRPr="001402CC">
        <w:rPr>
          <w:rFonts w:cs="Arial"/>
        </w:rPr>
        <w:t>společenstev</w:t>
      </w:r>
      <w:r w:rsidR="005D7770" w:rsidRPr="001402CC">
        <w:rPr>
          <w:rFonts w:cs="Arial"/>
        </w:rPr>
        <w:t xml:space="preserve">, ale i prostřednictvím </w:t>
      </w:r>
      <w:r w:rsidR="005174D8" w:rsidRPr="001402CC">
        <w:rPr>
          <w:rFonts w:cs="Arial"/>
        </w:rPr>
        <w:t>aktivní účasti na mysliveckém hospodaření</w:t>
      </w:r>
      <w:r w:rsidRPr="001402CC">
        <w:rPr>
          <w:rFonts w:cs="Arial"/>
        </w:rPr>
        <w:t>.</w:t>
      </w:r>
    </w:p>
    <w:p w14:paraId="1EE91B48" w14:textId="7CA8C6EB" w:rsidR="00CA2DF3" w:rsidRPr="001402CC" w:rsidRDefault="009B38E3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  <w:spacing w:val="-3"/>
        </w:rPr>
      </w:pPr>
      <w:r w:rsidRPr="001402CC">
        <w:rPr>
          <w:rFonts w:cs="Arial"/>
        </w:rPr>
        <w:t xml:space="preserve">V současné době jsou </w:t>
      </w:r>
      <w:r w:rsidR="001E22C3" w:rsidRPr="001402CC">
        <w:rPr>
          <w:rFonts w:cs="Arial"/>
        </w:rPr>
        <w:t xml:space="preserve">hlavním </w:t>
      </w:r>
      <w:r w:rsidRPr="001402CC">
        <w:rPr>
          <w:rFonts w:cs="Arial"/>
        </w:rPr>
        <w:t>problémem škody působené spárkatou zvěří</w:t>
      </w:r>
      <w:r w:rsidR="00CA2DF3" w:rsidRPr="001402CC">
        <w:rPr>
          <w:rFonts w:cs="Arial"/>
          <w:spacing w:val="-3"/>
        </w:rPr>
        <w:t xml:space="preserve"> na lesích</w:t>
      </w:r>
      <w:r w:rsidR="00AF5585" w:rsidRPr="001402CC">
        <w:rPr>
          <w:rFonts w:cs="Arial"/>
          <w:spacing w:val="-3"/>
        </w:rPr>
        <w:t xml:space="preserve"> a</w:t>
      </w:r>
      <w:r w:rsidR="00B56ADA">
        <w:rPr>
          <w:rFonts w:cs="Arial"/>
          <w:spacing w:val="-3"/>
        </w:rPr>
        <w:t> </w:t>
      </w:r>
      <w:r w:rsidR="00AF5585" w:rsidRPr="001402CC">
        <w:rPr>
          <w:rFonts w:cs="Arial"/>
          <w:spacing w:val="-3"/>
        </w:rPr>
        <w:t>v zemědělství</w:t>
      </w:r>
      <w:r w:rsidR="00CA2DF3" w:rsidRPr="001402CC">
        <w:rPr>
          <w:rFonts w:cs="Arial"/>
          <w:spacing w:val="-3"/>
        </w:rPr>
        <w:t xml:space="preserve">. Podle poznatků </w:t>
      </w:r>
      <w:r w:rsidR="00BF3A8A" w:rsidRPr="001402CC">
        <w:rPr>
          <w:rFonts w:cs="Arial"/>
          <w:spacing w:val="-3"/>
        </w:rPr>
        <w:t xml:space="preserve">Ústavu pro hospodářskou úpravu lesů jsou </w:t>
      </w:r>
      <w:r w:rsidR="00CA2DF3" w:rsidRPr="001402CC">
        <w:rPr>
          <w:rFonts w:cs="Arial"/>
          <w:spacing w:val="-3"/>
        </w:rPr>
        <w:t>škody</w:t>
      </w:r>
      <w:r w:rsidR="00BF3A8A" w:rsidRPr="001402CC">
        <w:rPr>
          <w:rFonts w:cs="Arial"/>
          <w:spacing w:val="-3"/>
        </w:rPr>
        <w:t xml:space="preserve"> způsobené spárkatou zvěří</w:t>
      </w:r>
      <w:r w:rsidR="00CA2DF3" w:rsidRPr="001402CC">
        <w:rPr>
          <w:rFonts w:cs="Arial"/>
          <w:spacing w:val="-3"/>
        </w:rPr>
        <w:t xml:space="preserve"> </w:t>
      </w:r>
      <w:r w:rsidR="00BF3A8A" w:rsidRPr="001402CC">
        <w:rPr>
          <w:rFonts w:cs="Arial"/>
          <w:spacing w:val="-3"/>
        </w:rPr>
        <w:t>na lesním prostředí významné</w:t>
      </w:r>
      <w:r w:rsidR="00CA2DF3" w:rsidRPr="001402CC">
        <w:rPr>
          <w:rFonts w:cs="Arial"/>
          <w:spacing w:val="-3"/>
        </w:rPr>
        <w:t>. Vzhledem k očekávanému velkoplošnému zalesňování kalamitních ploch je třeba mimo lesnická opatření přistoupit i k</w:t>
      </w:r>
      <w:r w:rsidR="00801F38" w:rsidRPr="001402CC">
        <w:rPr>
          <w:rFonts w:cs="Arial"/>
          <w:spacing w:val="-3"/>
        </w:rPr>
        <w:t> mysliveckým opatřením, zejména pak v podobě</w:t>
      </w:r>
      <w:r w:rsidR="00CA2DF3" w:rsidRPr="001402CC">
        <w:rPr>
          <w:rFonts w:cs="Arial"/>
          <w:spacing w:val="-3"/>
        </w:rPr>
        <w:t> redukc</w:t>
      </w:r>
      <w:r w:rsidR="00801F38" w:rsidRPr="001402CC">
        <w:rPr>
          <w:rFonts w:cs="Arial"/>
          <w:spacing w:val="-3"/>
        </w:rPr>
        <w:t>e početních stavů</w:t>
      </w:r>
      <w:r w:rsidR="00CA2DF3" w:rsidRPr="001402CC">
        <w:rPr>
          <w:rFonts w:cs="Arial"/>
          <w:spacing w:val="-3"/>
        </w:rPr>
        <w:t xml:space="preserve"> zvěře.</w:t>
      </w:r>
    </w:p>
    <w:p w14:paraId="6FC86C19" w14:textId="77777777" w:rsidR="009B38E3" w:rsidRPr="001402CC" w:rsidRDefault="009B38E3" w:rsidP="00085569">
      <w:pPr>
        <w:tabs>
          <w:tab w:val="left" w:pos="0"/>
          <w:tab w:val="left" w:pos="567"/>
        </w:tabs>
        <w:spacing w:line="266" w:lineRule="auto"/>
        <w:jc w:val="both"/>
        <w:rPr>
          <w:rFonts w:cs="Arial"/>
        </w:rPr>
      </w:pPr>
    </w:p>
    <w:p w14:paraId="76E7FE34" w14:textId="77777777" w:rsidR="00EE589B" w:rsidRPr="001402CC" w:rsidRDefault="00EE589B" w:rsidP="00085569">
      <w:pPr>
        <w:spacing w:line="266" w:lineRule="auto"/>
        <w:ind w:firstLine="1"/>
        <w:rPr>
          <w:rFonts w:cs="Arial"/>
          <w:b/>
        </w:rPr>
      </w:pPr>
    </w:p>
    <w:p w14:paraId="3D100C4C" w14:textId="77EFD2C2" w:rsidR="00640A2D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1.4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Identifikace dotčených subjektů</w:t>
      </w:r>
    </w:p>
    <w:p w14:paraId="4B611796" w14:textId="77777777" w:rsidR="00A2710E" w:rsidRPr="001402CC" w:rsidRDefault="00A2710E" w:rsidP="00085569">
      <w:pPr>
        <w:spacing w:before="120" w:line="266" w:lineRule="auto"/>
        <w:ind w:firstLine="567"/>
        <w:rPr>
          <w:rFonts w:cs="Arial"/>
        </w:rPr>
      </w:pPr>
      <w:r w:rsidRPr="001402CC">
        <w:rPr>
          <w:rFonts w:cs="Arial"/>
        </w:rPr>
        <w:t>Dotčenými subjekty jsou:</w:t>
      </w:r>
    </w:p>
    <w:p w14:paraId="66D2ADFB" w14:textId="77777777" w:rsidR="00F15AB9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Vlastníci honebních pozemků</w:t>
      </w:r>
    </w:p>
    <w:p w14:paraId="3B6963E1" w14:textId="5F2980BB" w:rsidR="00CA2DF3" w:rsidRPr="001402CC" w:rsidRDefault="007836A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 xml:space="preserve">Zemědělsky a lesnicky hospodařící osoby </w:t>
      </w:r>
      <w:r w:rsidR="003262B3" w:rsidRPr="001402CC">
        <w:rPr>
          <w:rFonts w:cs="Arial"/>
        </w:rPr>
        <w:t>(</w:t>
      </w:r>
      <w:r w:rsidRPr="001402CC">
        <w:rPr>
          <w:rFonts w:cs="Arial"/>
        </w:rPr>
        <w:t>vlastníci</w:t>
      </w:r>
      <w:r w:rsidR="00B77913">
        <w:rPr>
          <w:rFonts w:cs="Arial"/>
        </w:rPr>
        <w:t>,</w:t>
      </w:r>
      <w:r w:rsidRPr="001402CC">
        <w:rPr>
          <w:rFonts w:cs="Arial"/>
        </w:rPr>
        <w:t xml:space="preserve"> </w:t>
      </w:r>
      <w:r w:rsidR="003262B3" w:rsidRPr="001402CC">
        <w:rPr>
          <w:rFonts w:cs="Arial"/>
        </w:rPr>
        <w:t>pachtýři a nájemci</w:t>
      </w:r>
      <w:r w:rsidRPr="001402CC">
        <w:rPr>
          <w:rFonts w:cs="Arial"/>
        </w:rPr>
        <w:t xml:space="preserve"> honebních pozemků</w:t>
      </w:r>
      <w:r w:rsidR="003262B3" w:rsidRPr="001402CC">
        <w:rPr>
          <w:rFonts w:cs="Arial"/>
        </w:rPr>
        <w:t>)</w:t>
      </w:r>
    </w:p>
    <w:p w14:paraId="55298594" w14:textId="77777777" w:rsidR="00CA2DF3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Držitelé honiteb</w:t>
      </w:r>
    </w:p>
    <w:p w14:paraId="34F66C9D" w14:textId="77777777" w:rsidR="00CA2DF3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Uživatelé honiteb</w:t>
      </w:r>
    </w:p>
    <w:p w14:paraId="6CB18173" w14:textId="77777777" w:rsidR="00F15AB9" w:rsidRPr="001402CC" w:rsidRDefault="003262B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Státní správa myslivosti</w:t>
      </w:r>
    </w:p>
    <w:p w14:paraId="70BFFE61" w14:textId="77777777" w:rsidR="003262B3" w:rsidRPr="001402CC" w:rsidRDefault="00F15AB9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S</w:t>
      </w:r>
      <w:r w:rsidR="005174D8" w:rsidRPr="001402CC">
        <w:rPr>
          <w:rFonts w:cs="Arial"/>
        </w:rPr>
        <w:t>právy národních parků</w:t>
      </w:r>
    </w:p>
    <w:p w14:paraId="108EB4C5" w14:textId="77777777" w:rsidR="00CA2DF3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Státní veterinární správa</w:t>
      </w:r>
    </w:p>
    <w:p w14:paraId="4DB9A1D6" w14:textId="77777777" w:rsidR="00CA2DF3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Ministerstvo zemědělství</w:t>
      </w:r>
    </w:p>
    <w:p w14:paraId="65827864" w14:textId="77777777" w:rsidR="00C549E6" w:rsidRPr="001402CC" w:rsidRDefault="00C549E6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Ministerstvo obrany</w:t>
      </w:r>
    </w:p>
    <w:p w14:paraId="59517283" w14:textId="77777777" w:rsidR="00C549E6" w:rsidRPr="001402CC" w:rsidRDefault="00C549E6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Ministerstvo životního prostředí</w:t>
      </w:r>
    </w:p>
    <w:p w14:paraId="24A2F1CB" w14:textId="77777777" w:rsidR="000F0B2C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Krajské úřady a obecní úřady obce s rozšířenou působností</w:t>
      </w:r>
    </w:p>
    <w:p w14:paraId="1A22C94C" w14:textId="77777777" w:rsidR="00A2710E" w:rsidRPr="001402CC" w:rsidRDefault="00CA2DF3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Myslivecké organizace</w:t>
      </w:r>
    </w:p>
    <w:p w14:paraId="43912633" w14:textId="77777777" w:rsidR="0025614A" w:rsidRPr="001402CC" w:rsidRDefault="0025614A" w:rsidP="00085569">
      <w:pPr>
        <w:numPr>
          <w:ilvl w:val="0"/>
          <w:numId w:val="4"/>
        </w:numPr>
        <w:tabs>
          <w:tab w:val="left" w:pos="0"/>
          <w:tab w:val="left" w:pos="567"/>
        </w:tabs>
        <w:spacing w:line="266" w:lineRule="auto"/>
        <w:ind w:left="567" w:hanging="283"/>
        <w:jc w:val="both"/>
        <w:rPr>
          <w:rFonts w:cs="Arial"/>
        </w:rPr>
      </w:pPr>
      <w:r w:rsidRPr="001402CC">
        <w:rPr>
          <w:rFonts w:cs="Arial"/>
        </w:rPr>
        <w:t>Organizace a hnutí zabývající se ochranou přírody</w:t>
      </w:r>
    </w:p>
    <w:p w14:paraId="32735835" w14:textId="77777777" w:rsidR="00A2710E" w:rsidRPr="001402CC" w:rsidRDefault="00A2710E" w:rsidP="00085569">
      <w:pPr>
        <w:spacing w:line="266" w:lineRule="auto"/>
        <w:ind w:left="721"/>
        <w:rPr>
          <w:rFonts w:cs="Arial"/>
        </w:rPr>
      </w:pPr>
    </w:p>
    <w:p w14:paraId="0E0BAF64" w14:textId="77777777" w:rsidR="00A2710E" w:rsidRPr="001402CC" w:rsidRDefault="00A2710E" w:rsidP="00085569">
      <w:pPr>
        <w:spacing w:line="266" w:lineRule="auto"/>
        <w:ind w:firstLine="1"/>
        <w:rPr>
          <w:rFonts w:cs="Arial"/>
        </w:rPr>
      </w:pPr>
    </w:p>
    <w:p w14:paraId="71544367" w14:textId="07DEEFC3" w:rsidR="00A2710E" w:rsidRPr="001402CC" w:rsidRDefault="00A2710E" w:rsidP="0053279E">
      <w:pPr>
        <w:keepNext/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lastRenderedPageBreak/>
        <w:t>1.5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Popis cílového stavu</w:t>
      </w:r>
    </w:p>
    <w:p w14:paraId="563465E4" w14:textId="77777777" w:rsidR="00A544BA" w:rsidRPr="001402CC" w:rsidRDefault="000F0B2C" w:rsidP="0053279E">
      <w:pPr>
        <w:keepNext/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Cílem předloženého návrhu je </w:t>
      </w:r>
      <w:r w:rsidR="003262B3" w:rsidRPr="001402CC">
        <w:rPr>
          <w:rFonts w:cs="Arial"/>
        </w:rPr>
        <w:t>úprava dosavadního systému</w:t>
      </w:r>
      <w:r w:rsidR="005174D8" w:rsidRPr="001402CC">
        <w:rPr>
          <w:rFonts w:cs="Arial"/>
        </w:rPr>
        <w:t xml:space="preserve"> myslivosti</w:t>
      </w:r>
      <w:r w:rsidR="003262B3" w:rsidRPr="001402CC">
        <w:rPr>
          <w:rFonts w:cs="Arial"/>
        </w:rPr>
        <w:t xml:space="preserve"> </w:t>
      </w:r>
      <w:r w:rsidRPr="001402CC">
        <w:rPr>
          <w:rFonts w:cs="Arial"/>
        </w:rPr>
        <w:t xml:space="preserve">vedoucí především k redukci početních stavů </w:t>
      </w:r>
      <w:r w:rsidR="00AF5585" w:rsidRPr="001402CC">
        <w:rPr>
          <w:rFonts w:cs="Arial"/>
        </w:rPr>
        <w:t xml:space="preserve">spárkaté </w:t>
      </w:r>
      <w:r w:rsidRPr="001402CC">
        <w:rPr>
          <w:rFonts w:cs="Arial"/>
        </w:rPr>
        <w:t>zvěře</w:t>
      </w:r>
      <w:r w:rsidR="00914B62" w:rsidRPr="001402CC">
        <w:rPr>
          <w:rFonts w:cs="Arial"/>
        </w:rPr>
        <w:t>.</w:t>
      </w:r>
      <w:r w:rsidR="00AF5585" w:rsidRPr="001402CC">
        <w:rPr>
          <w:rFonts w:cs="Arial"/>
        </w:rPr>
        <w:t xml:space="preserve"> </w:t>
      </w:r>
    </w:p>
    <w:p w14:paraId="2F53499D" w14:textId="71E41217" w:rsidR="00A544BA" w:rsidRPr="001402CC" w:rsidRDefault="00A544BA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Stanovená </w:t>
      </w:r>
      <w:r w:rsidR="00BD5150" w:rsidRPr="001402CC">
        <w:rPr>
          <w:rFonts w:cs="Arial"/>
        </w:rPr>
        <w:t xml:space="preserve">povinná minimální výše lovu, která bude </w:t>
      </w:r>
      <w:r w:rsidRPr="001402CC">
        <w:rPr>
          <w:rFonts w:cs="Arial"/>
        </w:rPr>
        <w:t>odvozena</w:t>
      </w:r>
      <w:r w:rsidR="00AF5585" w:rsidRPr="001402CC">
        <w:rPr>
          <w:rFonts w:cs="Arial"/>
        </w:rPr>
        <w:t xml:space="preserve"> na základě</w:t>
      </w:r>
      <w:r w:rsidRPr="001402CC">
        <w:rPr>
          <w:rFonts w:cs="Arial"/>
        </w:rPr>
        <w:t xml:space="preserve"> zjištěného</w:t>
      </w:r>
      <w:r w:rsidR="00AF5585" w:rsidRPr="001402CC">
        <w:rPr>
          <w:rFonts w:cs="Arial"/>
        </w:rPr>
        <w:t xml:space="preserve"> </w:t>
      </w:r>
      <w:r w:rsidR="00BD5150" w:rsidRPr="001402CC">
        <w:rPr>
          <w:rFonts w:cs="Arial"/>
        </w:rPr>
        <w:t xml:space="preserve">stupně </w:t>
      </w:r>
      <w:r w:rsidR="00AF5585" w:rsidRPr="001402CC">
        <w:rPr>
          <w:rFonts w:cs="Arial"/>
        </w:rPr>
        <w:t>poškození le</w:t>
      </w:r>
      <w:r w:rsidR="00BD5150" w:rsidRPr="001402CC">
        <w:rPr>
          <w:rFonts w:cs="Arial"/>
        </w:rPr>
        <w:t>sního ekosystému</w:t>
      </w:r>
      <w:r w:rsidR="00471112" w:rsidRPr="001402CC">
        <w:rPr>
          <w:rFonts w:cs="Arial"/>
        </w:rPr>
        <w:t>,</w:t>
      </w:r>
      <w:r w:rsidR="00407D58" w:rsidRPr="001402CC">
        <w:rPr>
          <w:rFonts w:cs="Arial"/>
        </w:rPr>
        <w:t xml:space="preserve"> </w:t>
      </w:r>
      <w:r w:rsidR="009D2D5B" w:rsidRPr="001402CC">
        <w:rPr>
          <w:rFonts w:cs="Arial"/>
        </w:rPr>
        <w:t>s</w:t>
      </w:r>
      <w:r w:rsidRPr="001402CC">
        <w:rPr>
          <w:rFonts w:cs="Arial"/>
        </w:rPr>
        <w:t xml:space="preserve">polečně s </w:t>
      </w:r>
      <w:r w:rsidR="00BD5150" w:rsidRPr="001402CC">
        <w:rPr>
          <w:rFonts w:cs="Arial"/>
        </w:rPr>
        <w:t xml:space="preserve">průkaznější </w:t>
      </w:r>
      <w:r w:rsidR="00407D58" w:rsidRPr="001402CC">
        <w:rPr>
          <w:rFonts w:cs="Arial"/>
        </w:rPr>
        <w:t>kontrol</w:t>
      </w:r>
      <w:r w:rsidRPr="001402CC">
        <w:rPr>
          <w:rFonts w:cs="Arial"/>
        </w:rPr>
        <w:t>ou</w:t>
      </w:r>
      <w:r w:rsidR="00407D58" w:rsidRPr="001402CC">
        <w:rPr>
          <w:rFonts w:cs="Arial"/>
        </w:rPr>
        <w:t xml:space="preserve"> ulovené zvěře</w:t>
      </w:r>
      <w:r w:rsidR="009D2D5B" w:rsidRPr="001402CC">
        <w:rPr>
          <w:rFonts w:cs="Arial"/>
        </w:rPr>
        <w:t xml:space="preserve"> (pomocí fotografií)</w:t>
      </w:r>
      <w:r w:rsidRPr="001402CC">
        <w:rPr>
          <w:rFonts w:cs="Arial"/>
        </w:rPr>
        <w:t xml:space="preserve"> a případných sankcí za je</w:t>
      </w:r>
      <w:r w:rsidR="005174D8" w:rsidRPr="001402CC">
        <w:rPr>
          <w:rFonts w:cs="Arial"/>
        </w:rPr>
        <w:t>ho</w:t>
      </w:r>
      <w:r w:rsidRPr="001402CC">
        <w:rPr>
          <w:rFonts w:cs="Arial"/>
        </w:rPr>
        <w:t xml:space="preserve"> nesplnění </w:t>
      </w:r>
      <w:r w:rsidR="009D2D5B" w:rsidRPr="001402CC">
        <w:rPr>
          <w:rFonts w:cs="Arial"/>
        </w:rPr>
        <w:t>povede</w:t>
      </w:r>
      <w:r w:rsidRPr="001402CC">
        <w:rPr>
          <w:rFonts w:cs="Arial"/>
        </w:rPr>
        <w:t xml:space="preserve"> k tomu, že se početnost spárkaté zvěře sníží na únosnou mez (tj. tolerovaný stupeň poškození lesa)</w:t>
      </w:r>
      <w:r w:rsidR="00BD5150" w:rsidRPr="001402CC">
        <w:rPr>
          <w:rFonts w:cs="Arial"/>
        </w:rPr>
        <w:t xml:space="preserve">. </w:t>
      </w:r>
      <w:r w:rsidRPr="001402CC">
        <w:rPr>
          <w:rFonts w:cs="Arial"/>
        </w:rPr>
        <w:t>Snížením početních stavů dle tohoto systému se rovněž sníží i škody na zemědělství. Posílením státní správy myslivosti</w:t>
      </w:r>
      <w:r w:rsidR="009D2D5B" w:rsidRPr="001402CC">
        <w:rPr>
          <w:rFonts w:cs="Arial"/>
        </w:rPr>
        <w:t xml:space="preserve">, která je pro </w:t>
      </w:r>
      <w:r w:rsidRPr="001402CC">
        <w:rPr>
          <w:rFonts w:cs="Arial"/>
        </w:rPr>
        <w:t>funkčnost celého systému nezbytná</w:t>
      </w:r>
      <w:r w:rsidR="009D2D5B" w:rsidRPr="001402CC">
        <w:rPr>
          <w:rFonts w:cs="Arial"/>
        </w:rPr>
        <w:t xml:space="preserve">, umožní lepší vymahatelnost práva a odborné zásahy v managementu zvěře v případě potřeby. V rámci usnadnění redukce spárkaté zvěře jsou </w:t>
      </w:r>
      <w:r w:rsidR="00B77913">
        <w:rPr>
          <w:rFonts w:cs="Arial"/>
        </w:rPr>
        <w:t xml:space="preserve">jako nástroje uživatele honitby </w:t>
      </w:r>
      <w:r w:rsidR="009D2D5B" w:rsidRPr="001402CC">
        <w:rPr>
          <w:rFonts w:cs="Arial"/>
        </w:rPr>
        <w:t>rozvolněny některé zakázané způsob</w:t>
      </w:r>
      <w:r w:rsidR="006C620E">
        <w:rPr>
          <w:rFonts w:cs="Arial"/>
        </w:rPr>
        <w:t>y</w:t>
      </w:r>
      <w:r w:rsidR="009D2D5B" w:rsidRPr="001402CC">
        <w:rPr>
          <w:rFonts w:cs="Arial"/>
        </w:rPr>
        <w:t xml:space="preserve"> lovu.</w:t>
      </w:r>
    </w:p>
    <w:p w14:paraId="76429E55" w14:textId="5596EBC6" w:rsidR="00113BD6" w:rsidRPr="001402CC" w:rsidRDefault="00A544BA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Naplněním dílčího cíle v podobě posílení práv vlastníků honebních pozemků a</w:t>
      </w:r>
      <w:r w:rsidR="00B56ADA">
        <w:rPr>
          <w:rFonts w:cs="Arial"/>
        </w:rPr>
        <w:t xml:space="preserve"> </w:t>
      </w:r>
      <w:r w:rsidRPr="001402CC">
        <w:rPr>
          <w:rFonts w:cs="Arial"/>
        </w:rPr>
        <w:t>hospodařících subjektů</w:t>
      </w:r>
      <w:r w:rsidR="00113BD6" w:rsidRPr="001402CC">
        <w:rPr>
          <w:rFonts w:cs="Arial"/>
        </w:rPr>
        <w:t xml:space="preserve"> dojde několika způsoby</w:t>
      </w:r>
      <w:r w:rsidR="00325792" w:rsidRPr="001402CC">
        <w:rPr>
          <w:rFonts w:cs="Arial"/>
        </w:rPr>
        <w:t>.</w:t>
      </w:r>
    </w:p>
    <w:p w14:paraId="311546D2" w14:textId="20F515B8" w:rsidR="00011A76" w:rsidRPr="001402CC" w:rsidRDefault="00325792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Vlastníci </w:t>
      </w:r>
      <w:r w:rsidR="00113BD6" w:rsidRPr="001402CC">
        <w:rPr>
          <w:rFonts w:cs="Arial"/>
        </w:rPr>
        <w:t>získají</w:t>
      </w:r>
      <w:r w:rsidRPr="001402CC">
        <w:rPr>
          <w:rFonts w:cs="Arial"/>
        </w:rPr>
        <w:t xml:space="preserve"> větší </w:t>
      </w:r>
      <w:r w:rsidR="00D93B6F" w:rsidRPr="001402CC">
        <w:rPr>
          <w:rFonts w:cs="Arial"/>
        </w:rPr>
        <w:t xml:space="preserve">vliv a </w:t>
      </w:r>
      <w:r w:rsidRPr="001402CC">
        <w:rPr>
          <w:rFonts w:cs="Arial"/>
        </w:rPr>
        <w:t xml:space="preserve">kontrolu </w:t>
      </w:r>
      <w:r w:rsidR="00D93B6F" w:rsidRPr="001402CC">
        <w:rPr>
          <w:rFonts w:cs="Arial"/>
        </w:rPr>
        <w:t>v</w:t>
      </w:r>
      <w:r w:rsidR="005174D8" w:rsidRPr="001402CC">
        <w:rPr>
          <w:rFonts w:cs="Arial"/>
        </w:rPr>
        <w:t xml:space="preserve"> rámci </w:t>
      </w:r>
      <w:r w:rsidR="00D93B6F" w:rsidRPr="001402CC">
        <w:rPr>
          <w:rFonts w:cs="Arial"/>
        </w:rPr>
        <w:t>myslivecké</w:t>
      </w:r>
      <w:r w:rsidR="005174D8" w:rsidRPr="001402CC">
        <w:rPr>
          <w:rFonts w:cs="Arial"/>
        </w:rPr>
        <w:t>ho</w:t>
      </w:r>
      <w:r w:rsidR="00D93B6F" w:rsidRPr="001402CC">
        <w:rPr>
          <w:rFonts w:cs="Arial"/>
        </w:rPr>
        <w:t xml:space="preserve"> hospodaření. </w:t>
      </w:r>
      <w:r w:rsidR="00113BD6" w:rsidRPr="001402CC">
        <w:rPr>
          <w:rFonts w:cs="Arial"/>
        </w:rPr>
        <w:t xml:space="preserve">Nově jsou </w:t>
      </w:r>
      <w:r w:rsidR="005174D8" w:rsidRPr="001402CC">
        <w:rPr>
          <w:rFonts w:cs="Arial"/>
        </w:rPr>
        <w:t>posílena práva vlastníků honebních pozemků</w:t>
      </w:r>
      <w:r w:rsidR="00113BD6" w:rsidRPr="001402CC">
        <w:rPr>
          <w:rFonts w:cs="Arial"/>
        </w:rPr>
        <w:t xml:space="preserve"> v honebních společenstvech</w:t>
      </w:r>
      <w:r w:rsidR="005174D8" w:rsidRPr="001402CC">
        <w:rPr>
          <w:rFonts w:cs="Arial"/>
        </w:rPr>
        <w:t xml:space="preserve"> a</w:t>
      </w:r>
      <w:r w:rsidR="00113BD6" w:rsidRPr="001402CC">
        <w:rPr>
          <w:rFonts w:cs="Arial"/>
        </w:rPr>
        <w:t xml:space="preserve"> plán lovu bude podléhat jejich schválení. V rámci posílení práv vlastníků honebních pozemků </w:t>
      </w:r>
      <w:r w:rsidR="00D05DB1" w:rsidRPr="001402CC">
        <w:rPr>
          <w:rFonts w:cs="Arial"/>
        </w:rPr>
        <w:t xml:space="preserve">dochází rovněž ke snížení minimální </w:t>
      </w:r>
      <w:r w:rsidR="00B77913">
        <w:rPr>
          <w:rFonts w:cs="Arial"/>
        </w:rPr>
        <w:t xml:space="preserve">výměry </w:t>
      </w:r>
      <w:r w:rsidR="00D05DB1" w:rsidRPr="001402CC">
        <w:rPr>
          <w:rFonts w:cs="Arial"/>
        </w:rPr>
        <w:t xml:space="preserve">honitby, díky čemuž i přes určitá úskalí (zvýšení administrativy, možný vznik konfliktů uvnitř a mezi honitbami), </w:t>
      </w:r>
      <w:r w:rsidR="00E34CA3" w:rsidRPr="001402CC">
        <w:rPr>
          <w:rFonts w:cs="Arial"/>
        </w:rPr>
        <w:t>umožní lépe prosazovat své zájmy</w:t>
      </w:r>
      <w:r w:rsidR="00D05DB1" w:rsidRPr="001402CC">
        <w:rPr>
          <w:rFonts w:cs="Arial"/>
        </w:rPr>
        <w:t xml:space="preserve"> v mysliveckém hospodaření</w:t>
      </w:r>
      <w:r w:rsidR="00E34CA3" w:rsidRPr="001402CC">
        <w:rPr>
          <w:rFonts w:cs="Arial"/>
        </w:rPr>
        <w:t>. V</w:t>
      </w:r>
      <w:r w:rsidR="006C620E">
        <w:rPr>
          <w:rFonts w:cs="Arial"/>
        </w:rPr>
        <w:t> </w:t>
      </w:r>
      <w:r w:rsidR="00D05DB1" w:rsidRPr="001402CC">
        <w:rPr>
          <w:rFonts w:cs="Arial"/>
        </w:rPr>
        <w:t>honitbách</w:t>
      </w:r>
      <w:r w:rsidR="006C620E">
        <w:rPr>
          <w:rFonts w:cs="Arial"/>
        </w:rPr>
        <w:t xml:space="preserve"> o rozloze 250 ha</w:t>
      </w:r>
      <w:r w:rsidR="00D05DB1" w:rsidRPr="001402CC">
        <w:rPr>
          <w:rFonts w:cs="Arial"/>
        </w:rPr>
        <w:t xml:space="preserve"> </w:t>
      </w:r>
      <w:r w:rsidR="00E34CA3" w:rsidRPr="001402CC">
        <w:rPr>
          <w:rFonts w:cs="Arial"/>
        </w:rPr>
        <w:t>sice již nepůjde chovat a</w:t>
      </w:r>
      <w:r w:rsidR="00B56ADA">
        <w:rPr>
          <w:rFonts w:cs="Arial"/>
        </w:rPr>
        <w:t> </w:t>
      </w:r>
      <w:r w:rsidR="00E34CA3" w:rsidRPr="001402CC">
        <w:rPr>
          <w:rFonts w:cs="Arial"/>
        </w:rPr>
        <w:t xml:space="preserve">racionálně hospodařit se spárkatou zvěří, ovšem to ani není </w:t>
      </w:r>
      <w:r w:rsidR="006C620E">
        <w:rPr>
          <w:rFonts w:cs="Arial"/>
        </w:rPr>
        <w:t xml:space="preserve">primárním </w:t>
      </w:r>
      <w:r w:rsidR="00E34CA3" w:rsidRPr="001402CC">
        <w:rPr>
          <w:rFonts w:cs="Arial"/>
        </w:rPr>
        <w:t xml:space="preserve">cílem. Cílem je </w:t>
      </w:r>
      <w:r w:rsidR="00E27F87" w:rsidRPr="001402CC">
        <w:rPr>
          <w:rFonts w:cs="Arial"/>
        </w:rPr>
        <w:t>především</w:t>
      </w:r>
      <w:r w:rsidR="00E34CA3" w:rsidRPr="001402CC">
        <w:rPr>
          <w:rFonts w:cs="Arial"/>
        </w:rPr>
        <w:t xml:space="preserve"> redukce</w:t>
      </w:r>
      <w:r w:rsidR="007C2A5B">
        <w:rPr>
          <w:rFonts w:cs="Arial"/>
        </w:rPr>
        <w:t xml:space="preserve"> početních stavů</w:t>
      </w:r>
      <w:r w:rsidR="00E34CA3" w:rsidRPr="001402CC">
        <w:rPr>
          <w:rFonts w:cs="Arial"/>
        </w:rPr>
        <w:t xml:space="preserve"> spárkaté zvěře.</w:t>
      </w:r>
    </w:p>
    <w:p w14:paraId="06D082A1" w14:textId="7E1D6238" w:rsidR="0039770A" w:rsidRPr="001402CC" w:rsidRDefault="0039770A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Hospodařící osob</w:t>
      </w:r>
      <w:r w:rsidR="00F47291" w:rsidRPr="001402CC">
        <w:rPr>
          <w:rFonts w:cs="Arial"/>
        </w:rPr>
        <w:t>y</w:t>
      </w:r>
      <w:r w:rsidRPr="001402CC">
        <w:rPr>
          <w:rFonts w:cs="Arial"/>
        </w:rPr>
        <w:t xml:space="preserve"> </w:t>
      </w:r>
      <w:r w:rsidR="005174D8" w:rsidRPr="001402CC">
        <w:rPr>
          <w:rFonts w:cs="Arial"/>
        </w:rPr>
        <w:t>získají při splnění zákonných podmínek právo</w:t>
      </w:r>
      <w:r w:rsidRPr="001402CC">
        <w:rPr>
          <w:rFonts w:cs="Arial"/>
        </w:rPr>
        <w:t xml:space="preserve"> k lovu spárkaté zvěře</w:t>
      </w:r>
      <w:r w:rsidR="00B77913">
        <w:rPr>
          <w:rFonts w:cs="Arial"/>
        </w:rPr>
        <w:t xml:space="preserve"> na svých pozemcích jako možnost prevence před působením škod spárkatou zvěří</w:t>
      </w:r>
      <w:r w:rsidRPr="001402CC">
        <w:rPr>
          <w:rFonts w:cs="Arial"/>
        </w:rPr>
        <w:t xml:space="preserve">. I přes </w:t>
      </w:r>
      <w:r w:rsidR="00CE11A4" w:rsidRPr="001402CC">
        <w:rPr>
          <w:rFonts w:cs="Arial"/>
        </w:rPr>
        <w:t>možné doprovodné problémy (zásah do nájemního vztahu</w:t>
      </w:r>
      <w:r w:rsidRPr="001402CC">
        <w:rPr>
          <w:rFonts w:cs="Arial"/>
        </w:rPr>
        <w:t xml:space="preserve"> </w:t>
      </w:r>
      <w:r w:rsidR="00CE11A4" w:rsidRPr="001402CC">
        <w:rPr>
          <w:rFonts w:cs="Arial"/>
        </w:rPr>
        <w:t xml:space="preserve">mezi uživatelem a držitelem honitby, riziko vzniku šedé zóny </w:t>
      </w:r>
      <w:r w:rsidR="00F15AB9" w:rsidRPr="001402CC">
        <w:rPr>
          <w:rFonts w:cs="Arial"/>
        </w:rPr>
        <w:t>ekonomiky – prodej</w:t>
      </w:r>
      <w:r w:rsidR="00CE11A4" w:rsidRPr="001402CC">
        <w:rPr>
          <w:rFonts w:cs="Arial"/>
        </w:rPr>
        <w:t xml:space="preserve"> povolenek)</w:t>
      </w:r>
      <w:r w:rsidRPr="001402CC">
        <w:rPr>
          <w:rFonts w:cs="Arial"/>
        </w:rPr>
        <w:t xml:space="preserve"> je toto opatření důležité v rámci naplnění Programového prohlášení vlády a rovněž jako prevence vzniku škod, přičemž tyto osoby a osoby jimi pověřené posílí lovecké kapacity, což lze považovat rovněž za podpůrný mechanismus snižování stavů spárkaté zvěře.</w:t>
      </w:r>
    </w:p>
    <w:p w14:paraId="375245DE" w14:textId="754F0284" w:rsidR="00E34CA3" w:rsidRPr="001402CC" w:rsidRDefault="00F47291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V</w:t>
      </w:r>
      <w:r w:rsidR="00E14F9D" w:rsidRPr="001402CC">
        <w:rPr>
          <w:rFonts w:cs="Arial"/>
        </w:rPr>
        <w:t>yškrtnutí</w:t>
      </w:r>
      <w:r w:rsidR="002214DB" w:rsidRPr="001402CC">
        <w:rPr>
          <w:rFonts w:cs="Arial"/>
        </w:rPr>
        <w:t>m</w:t>
      </w:r>
      <w:r w:rsidR="00E14F9D" w:rsidRPr="001402CC">
        <w:rPr>
          <w:rFonts w:cs="Arial"/>
        </w:rPr>
        <w:t xml:space="preserve"> </w:t>
      </w:r>
      <w:r w:rsidRPr="001402CC">
        <w:rPr>
          <w:rFonts w:cs="Arial"/>
        </w:rPr>
        <w:t xml:space="preserve">některých </w:t>
      </w:r>
      <w:r w:rsidR="00E14F9D" w:rsidRPr="001402CC">
        <w:rPr>
          <w:rFonts w:cs="Arial"/>
        </w:rPr>
        <w:t xml:space="preserve">druhů zvěře, které nelze obhospodařovat lovem, </w:t>
      </w:r>
      <w:r w:rsidR="008F1A62" w:rsidRPr="001402CC">
        <w:rPr>
          <w:rFonts w:cs="Arial"/>
        </w:rPr>
        <w:t xml:space="preserve">dojde k tomu, že ochranu </w:t>
      </w:r>
      <w:r w:rsidR="00E27F87" w:rsidRPr="001402CC">
        <w:rPr>
          <w:rFonts w:cs="Arial"/>
        </w:rPr>
        <w:t xml:space="preserve">a management </w:t>
      </w:r>
      <w:r w:rsidR="008F1A62" w:rsidRPr="001402CC">
        <w:rPr>
          <w:rFonts w:cs="Arial"/>
        </w:rPr>
        <w:t xml:space="preserve">těchto druhů budou zajišťovat pouze orgány ochrany přírody </w:t>
      </w:r>
      <w:r w:rsidRPr="001402CC">
        <w:rPr>
          <w:rFonts w:cs="Arial"/>
        </w:rPr>
        <w:t>prostřednictvím jimi pověřených osob</w:t>
      </w:r>
      <w:r w:rsidR="008F1A62" w:rsidRPr="001402CC">
        <w:rPr>
          <w:rFonts w:cs="Arial"/>
        </w:rPr>
        <w:t>.</w:t>
      </w:r>
      <w:r w:rsidR="00113BD6" w:rsidRPr="001402CC">
        <w:rPr>
          <w:rFonts w:cs="Arial"/>
        </w:rPr>
        <w:t xml:space="preserve"> Tato změna i přes možné </w:t>
      </w:r>
      <w:r w:rsidRPr="001402CC">
        <w:rPr>
          <w:rFonts w:cs="Arial"/>
        </w:rPr>
        <w:t xml:space="preserve">negativní </w:t>
      </w:r>
      <w:r w:rsidR="00113BD6" w:rsidRPr="001402CC">
        <w:rPr>
          <w:rFonts w:cs="Arial"/>
        </w:rPr>
        <w:t>dopady</w:t>
      </w:r>
      <w:r w:rsidR="0039770A" w:rsidRPr="001402CC">
        <w:rPr>
          <w:rFonts w:cs="Arial"/>
        </w:rPr>
        <w:t xml:space="preserve"> (např</w:t>
      </w:r>
      <w:r w:rsidR="00B77913">
        <w:rPr>
          <w:rFonts w:cs="Arial"/>
        </w:rPr>
        <w:t>íklad</w:t>
      </w:r>
      <w:r w:rsidR="0039770A" w:rsidRPr="001402CC">
        <w:rPr>
          <w:rFonts w:cs="Arial"/>
        </w:rPr>
        <w:t xml:space="preserve"> </w:t>
      </w:r>
      <w:r w:rsidR="00F15AB9" w:rsidRPr="001402CC">
        <w:rPr>
          <w:rFonts w:cs="Arial"/>
        </w:rPr>
        <w:t>finanční náklady spojené s managementem druhu</w:t>
      </w:r>
      <w:r w:rsidR="0039770A" w:rsidRPr="001402CC">
        <w:rPr>
          <w:rFonts w:cs="Arial"/>
        </w:rPr>
        <w:t xml:space="preserve">, </w:t>
      </w:r>
      <w:r w:rsidR="00F15AB9" w:rsidRPr="001402CC">
        <w:rPr>
          <w:rFonts w:cs="Arial"/>
        </w:rPr>
        <w:t xml:space="preserve">možná </w:t>
      </w:r>
      <w:r w:rsidR="0039770A" w:rsidRPr="001402CC">
        <w:rPr>
          <w:rFonts w:cs="Arial"/>
        </w:rPr>
        <w:t xml:space="preserve">eskalace </w:t>
      </w:r>
      <w:proofErr w:type="spellStart"/>
      <w:r w:rsidR="0039770A" w:rsidRPr="001402CC">
        <w:rPr>
          <w:rFonts w:cs="Arial"/>
        </w:rPr>
        <w:t>human-wildlife</w:t>
      </w:r>
      <w:proofErr w:type="spellEnd"/>
      <w:r w:rsidR="0039770A" w:rsidRPr="001402CC">
        <w:rPr>
          <w:rFonts w:cs="Arial"/>
        </w:rPr>
        <w:t xml:space="preserve"> </w:t>
      </w:r>
      <w:r w:rsidR="00F025F3" w:rsidRPr="001402CC">
        <w:rPr>
          <w:rFonts w:cs="Arial"/>
        </w:rPr>
        <w:t xml:space="preserve">konfliktu) </w:t>
      </w:r>
      <w:r w:rsidRPr="001402CC">
        <w:rPr>
          <w:rFonts w:cs="Arial"/>
        </w:rPr>
        <w:t>sleduje úpravu v managementu některých živočišných druhů a posílení pravomocí orgánů ochrany přírody a krajiny.</w:t>
      </w:r>
    </w:p>
    <w:p w14:paraId="6A4F2B97" w14:textId="77777777" w:rsidR="00301BC4" w:rsidRPr="001402CC" w:rsidRDefault="00301BC4" w:rsidP="00085569">
      <w:pPr>
        <w:spacing w:line="266" w:lineRule="auto"/>
        <w:ind w:firstLine="1"/>
        <w:rPr>
          <w:rFonts w:cs="Arial"/>
          <w:b/>
        </w:rPr>
      </w:pPr>
    </w:p>
    <w:p w14:paraId="7A4826CE" w14:textId="77777777" w:rsidR="0013034B" w:rsidRPr="001402CC" w:rsidRDefault="0013034B" w:rsidP="00085569">
      <w:pPr>
        <w:spacing w:line="266" w:lineRule="auto"/>
        <w:rPr>
          <w:rFonts w:cs="Arial"/>
          <w:b/>
        </w:rPr>
      </w:pPr>
    </w:p>
    <w:p w14:paraId="3D059CB4" w14:textId="7997F825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1.6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Zhodnocení rizika</w:t>
      </w:r>
    </w:p>
    <w:p w14:paraId="548C7F6E" w14:textId="3BE23B10" w:rsidR="00F47291" w:rsidRPr="001402CC" w:rsidRDefault="00F47291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Na základě posouzení všech rizik </w:t>
      </w:r>
      <w:r w:rsidR="008C5B9A" w:rsidRPr="001402CC">
        <w:rPr>
          <w:rFonts w:cs="Arial"/>
        </w:rPr>
        <w:t>administrativní, ekonomické, ekologické a</w:t>
      </w:r>
      <w:r w:rsidR="00B77913">
        <w:rPr>
          <w:rFonts w:cs="Arial"/>
        </w:rPr>
        <w:t xml:space="preserve"> </w:t>
      </w:r>
      <w:r w:rsidR="008C5B9A" w:rsidRPr="001402CC">
        <w:rPr>
          <w:rFonts w:cs="Arial"/>
        </w:rPr>
        <w:t>sociální povahy lze shrnout, že nelze předpokládat, že by v důsledku přijetí varianty 2 (přijetí novely) nastaly významné negativní důsledky pro zainteresované osoby i státní správu myslivosti.</w:t>
      </w:r>
    </w:p>
    <w:p w14:paraId="2F2A83A0" w14:textId="73207783" w:rsidR="008C5B9A" w:rsidRPr="001402CC" w:rsidRDefault="008C5B9A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Naopak v případě přijetí varianty 1 (nulová) by přetrvávaly v myslivosti negativní jevy spojené např</w:t>
      </w:r>
      <w:r w:rsidR="00B77913">
        <w:rPr>
          <w:rFonts w:cs="Arial"/>
        </w:rPr>
        <w:t>íklad</w:t>
      </w:r>
      <w:r w:rsidRPr="001402CC">
        <w:rPr>
          <w:rFonts w:cs="Arial"/>
        </w:rPr>
        <w:t xml:space="preserve"> s nárůstem početních stavů zvěře spárkaté, nárůstem škod způsobených zvěří co do rozsahu i výše, ale i absence kompetencí orgánů státní právy myslivosti, které neumožňují řádně kontrolovat a vymáhat plnění povinností stanovených zákonem o</w:t>
      </w:r>
      <w:r w:rsidR="00E9720A">
        <w:rPr>
          <w:rFonts w:cs="Arial"/>
        </w:rPr>
        <w:t> </w:t>
      </w:r>
      <w:r w:rsidRPr="001402CC">
        <w:rPr>
          <w:rFonts w:cs="Arial"/>
        </w:rPr>
        <w:t xml:space="preserve">myslivosti. Současně by přetrvávaly výkladové rozpory několika ustanovení zákona </w:t>
      </w:r>
      <w:r w:rsidRPr="001402CC">
        <w:rPr>
          <w:rFonts w:cs="Arial"/>
        </w:rPr>
        <w:lastRenderedPageBreak/>
        <w:t>o</w:t>
      </w:r>
      <w:r w:rsidR="00E9720A">
        <w:rPr>
          <w:rFonts w:cs="Arial"/>
        </w:rPr>
        <w:t> </w:t>
      </w:r>
      <w:r w:rsidRPr="001402CC">
        <w:rPr>
          <w:rFonts w:cs="Arial"/>
        </w:rPr>
        <w:t>myslivosti, které snižují právní jistotu zainteresovaných osob, ale i orgánů státní správy myslivosti.</w:t>
      </w:r>
    </w:p>
    <w:p w14:paraId="0D085D08" w14:textId="77777777" w:rsidR="008F1A62" w:rsidRPr="001402CC" w:rsidRDefault="008F1A62" w:rsidP="00085569">
      <w:pPr>
        <w:spacing w:line="266" w:lineRule="auto"/>
        <w:rPr>
          <w:rFonts w:cs="Arial"/>
          <w:b/>
        </w:rPr>
      </w:pPr>
    </w:p>
    <w:p w14:paraId="14E5AF76" w14:textId="44DC6205" w:rsidR="00A2710E" w:rsidRPr="001402CC" w:rsidRDefault="00A2710E" w:rsidP="00085569">
      <w:pPr>
        <w:keepNext/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2.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Návrh variant řešení</w:t>
      </w:r>
    </w:p>
    <w:p w14:paraId="4A88F425" w14:textId="77777777" w:rsidR="00A2710E" w:rsidRPr="001402CC" w:rsidRDefault="00A2710E" w:rsidP="00085569">
      <w:pPr>
        <w:keepNext/>
        <w:spacing w:line="266" w:lineRule="auto"/>
        <w:ind w:firstLine="1"/>
        <w:rPr>
          <w:rFonts w:cs="Arial"/>
          <w:b/>
        </w:rPr>
      </w:pPr>
    </w:p>
    <w:p w14:paraId="030B04B7" w14:textId="1CCDB31A" w:rsidR="00A2710E" w:rsidRPr="001402CC" w:rsidRDefault="00A2710E" w:rsidP="00085569">
      <w:pPr>
        <w:keepNext/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2.1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Varianty regulatorně-technického řešení</w:t>
      </w:r>
    </w:p>
    <w:p w14:paraId="6D49C313" w14:textId="6137DD7F" w:rsidR="00DD06C7" w:rsidRPr="001402CC" w:rsidRDefault="00A2710E" w:rsidP="00085569">
      <w:pPr>
        <w:keepNext/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Při zvažování různých variant identifikovaného problému z obecného (regulatorně-technického) hlediska, které by mohly vést ke stanovenému cíli, bylo zvažováno pouze předkládané řešení v</w:t>
      </w:r>
      <w:r w:rsidR="0053279E">
        <w:rPr>
          <w:rFonts w:cs="Arial"/>
        </w:rPr>
        <w:t xml:space="preserve"> </w:t>
      </w:r>
      <w:r w:rsidRPr="001402CC">
        <w:rPr>
          <w:rFonts w:cs="Arial"/>
        </w:rPr>
        <w:t>po</w:t>
      </w:r>
      <w:r w:rsidR="0013034B" w:rsidRPr="001402CC">
        <w:rPr>
          <w:rFonts w:cs="Arial"/>
        </w:rPr>
        <w:t xml:space="preserve">době návrhu novely zákona </w:t>
      </w:r>
      <w:r w:rsidR="00262134" w:rsidRPr="001402CC">
        <w:rPr>
          <w:rFonts w:cs="Arial"/>
        </w:rPr>
        <w:t xml:space="preserve">o myslivosti </w:t>
      </w:r>
      <w:r w:rsidRPr="001402CC">
        <w:rPr>
          <w:rFonts w:cs="Arial"/>
        </w:rPr>
        <w:t>a</w:t>
      </w:r>
      <w:r w:rsidR="0053279E">
        <w:rPr>
          <w:rFonts w:cs="Arial"/>
        </w:rPr>
        <w:t xml:space="preserve"> </w:t>
      </w:r>
      <w:r w:rsidR="0013034B" w:rsidRPr="001402CC">
        <w:rPr>
          <w:rFonts w:cs="Arial"/>
        </w:rPr>
        <w:t>bylo zřejmé, že</w:t>
      </w:r>
      <w:r w:rsidR="00914B62" w:rsidRPr="001402CC">
        <w:rPr>
          <w:rFonts w:cs="Arial"/>
        </w:rPr>
        <w:t> </w:t>
      </w:r>
      <w:r w:rsidR="0013034B" w:rsidRPr="001402CC">
        <w:rPr>
          <w:rFonts w:cs="Arial"/>
        </w:rPr>
        <w:t>identifikované</w:t>
      </w:r>
      <w:r w:rsidRPr="001402CC">
        <w:rPr>
          <w:rFonts w:cs="Arial"/>
        </w:rPr>
        <w:t xml:space="preserve"> problém</w:t>
      </w:r>
      <w:r w:rsidR="0013034B" w:rsidRPr="001402CC">
        <w:rPr>
          <w:rFonts w:cs="Arial"/>
        </w:rPr>
        <w:t>y</w:t>
      </w:r>
      <w:r w:rsidRPr="001402CC">
        <w:rPr>
          <w:rFonts w:cs="Arial"/>
        </w:rPr>
        <w:t xml:space="preserve"> je možné provést pouze </w:t>
      </w:r>
      <w:r w:rsidR="00FB12D6" w:rsidRPr="001402CC">
        <w:rPr>
          <w:rFonts w:cs="Arial"/>
        </w:rPr>
        <w:t>touto</w:t>
      </w:r>
      <w:r w:rsidRPr="001402CC">
        <w:rPr>
          <w:rFonts w:cs="Arial"/>
        </w:rPr>
        <w:t xml:space="preserve"> formou.</w:t>
      </w:r>
      <w:r w:rsidR="00910374" w:rsidRPr="001402CC">
        <w:rPr>
          <w:rFonts w:cs="Arial"/>
        </w:rPr>
        <w:t xml:space="preserve"> </w:t>
      </w:r>
    </w:p>
    <w:p w14:paraId="41CDA4A4" w14:textId="77777777" w:rsidR="00DD06C7" w:rsidRPr="001402CC" w:rsidRDefault="00A2710E" w:rsidP="00085569">
      <w:pPr>
        <w:spacing w:line="266" w:lineRule="auto"/>
        <w:ind w:firstLine="1"/>
        <w:jc w:val="both"/>
        <w:rPr>
          <w:rFonts w:cs="Arial"/>
        </w:rPr>
      </w:pPr>
      <w:r w:rsidRPr="001402CC">
        <w:rPr>
          <w:rFonts w:cs="Arial"/>
        </w:rPr>
        <w:t>Rovněž tak promítnutí zkušeností</w:t>
      </w:r>
      <w:r w:rsidR="0013034B" w:rsidRPr="001402CC">
        <w:rPr>
          <w:rFonts w:cs="Arial"/>
        </w:rPr>
        <w:t xml:space="preserve"> z aplikační praxe zákona </w:t>
      </w:r>
      <w:r w:rsidR="00262134" w:rsidRPr="001402CC">
        <w:rPr>
          <w:rFonts w:cs="Arial"/>
        </w:rPr>
        <w:t>o myslivosti</w:t>
      </w:r>
      <w:r w:rsidRPr="001402CC">
        <w:rPr>
          <w:rFonts w:cs="Arial"/>
        </w:rPr>
        <w:t xml:space="preserve"> je možné pouze formou novely tohoto zákona.</w:t>
      </w:r>
      <w:r w:rsidR="00910374" w:rsidRPr="001402CC">
        <w:rPr>
          <w:rFonts w:cs="Arial"/>
        </w:rPr>
        <w:t xml:space="preserve"> </w:t>
      </w:r>
    </w:p>
    <w:p w14:paraId="0932016C" w14:textId="77777777" w:rsidR="00914B62" w:rsidRPr="001402CC" w:rsidRDefault="00A2710E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Konkrétní věcné dopady nulové varianty jsou uvedeny níže, přestože tuto variantu nelze akceptovat.</w:t>
      </w:r>
    </w:p>
    <w:p w14:paraId="5E6D378B" w14:textId="77777777" w:rsidR="00DD06C7" w:rsidRDefault="00DD06C7" w:rsidP="00085569">
      <w:pPr>
        <w:spacing w:line="266" w:lineRule="auto"/>
        <w:rPr>
          <w:rFonts w:cs="Arial"/>
          <w:b/>
        </w:rPr>
      </w:pPr>
    </w:p>
    <w:p w14:paraId="3E873CC4" w14:textId="77777777" w:rsidR="003D1FB9" w:rsidRPr="001402CC" w:rsidRDefault="003D1FB9" w:rsidP="00085569">
      <w:pPr>
        <w:spacing w:line="266" w:lineRule="auto"/>
        <w:rPr>
          <w:rFonts w:cs="Arial"/>
          <w:b/>
        </w:rPr>
      </w:pPr>
    </w:p>
    <w:p w14:paraId="1EF8A8E3" w14:textId="2EBF1260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2.2</w:t>
      </w:r>
      <w:r w:rsidR="003D1FB9">
        <w:rPr>
          <w:rFonts w:cs="Arial"/>
          <w:b/>
        </w:rPr>
        <w:tab/>
      </w:r>
      <w:r w:rsidRPr="001402CC">
        <w:rPr>
          <w:rFonts w:cs="Arial"/>
          <w:b/>
        </w:rPr>
        <w:t>Varianty věcného řešení</w:t>
      </w:r>
    </w:p>
    <w:p w14:paraId="4473DAB1" w14:textId="77777777" w:rsidR="00B11B7D" w:rsidRPr="001402CC" w:rsidRDefault="00B11B7D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</w:p>
    <w:p w14:paraId="2B99840E" w14:textId="2C6A6406" w:rsidR="00A2710E" w:rsidRPr="00C45021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u w:val="single"/>
        </w:rPr>
      </w:pPr>
      <w:r w:rsidRPr="00C45021">
        <w:rPr>
          <w:rFonts w:cs="Arial"/>
          <w:u w:val="single"/>
        </w:rPr>
        <w:t>2.2.1</w:t>
      </w:r>
      <w:r w:rsidR="003D1FB9" w:rsidRPr="00C45021">
        <w:rPr>
          <w:rFonts w:cs="Arial"/>
          <w:u w:val="single"/>
        </w:rPr>
        <w:tab/>
      </w:r>
      <w:r w:rsidRPr="00C45021">
        <w:rPr>
          <w:rFonts w:cs="Arial"/>
          <w:u w:val="single"/>
        </w:rPr>
        <w:t>Varianta nulová</w:t>
      </w:r>
    </w:p>
    <w:p w14:paraId="33731BB2" w14:textId="3F95DCA5" w:rsidR="00771436" w:rsidRPr="001402CC" w:rsidRDefault="008E071D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Nulová varianta není vhodná, neboť nenaplňuje</w:t>
      </w:r>
      <w:r w:rsidR="00771436" w:rsidRPr="001402CC">
        <w:rPr>
          <w:rFonts w:cs="Arial"/>
        </w:rPr>
        <w:t xml:space="preserve"> hlavní </w:t>
      </w:r>
      <w:r w:rsidRPr="001402CC">
        <w:rPr>
          <w:rFonts w:cs="Arial"/>
        </w:rPr>
        <w:t>cíl</w:t>
      </w:r>
      <w:r w:rsidR="00771436" w:rsidRPr="001402CC">
        <w:rPr>
          <w:rFonts w:cs="Arial"/>
        </w:rPr>
        <w:t>e</w:t>
      </w:r>
      <w:r w:rsidR="00495D42" w:rsidRPr="001402CC">
        <w:rPr>
          <w:rFonts w:cs="Arial"/>
        </w:rPr>
        <w:t xml:space="preserve"> návrhu zákona</w:t>
      </w:r>
      <w:r w:rsidRPr="001402CC">
        <w:rPr>
          <w:rFonts w:cs="Arial"/>
        </w:rPr>
        <w:t>, kterým</w:t>
      </w:r>
      <w:r w:rsidR="00771436" w:rsidRPr="001402CC">
        <w:rPr>
          <w:rFonts w:cs="Arial"/>
        </w:rPr>
        <w:t>i</w:t>
      </w:r>
      <w:r w:rsidRPr="001402CC">
        <w:rPr>
          <w:rFonts w:cs="Arial"/>
        </w:rPr>
        <w:t xml:space="preserve"> jsou především opatření ke</w:t>
      </w:r>
      <w:r w:rsidR="00914B62" w:rsidRPr="001402CC">
        <w:rPr>
          <w:rFonts w:cs="Arial"/>
        </w:rPr>
        <w:t> </w:t>
      </w:r>
      <w:r w:rsidRPr="001402CC">
        <w:rPr>
          <w:rFonts w:cs="Arial"/>
        </w:rPr>
        <w:t>snížení početních stavů vybraných druhů spárkaté zvěře, a tudíž i</w:t>
      </w:r>
      <w:r w:rsidR="00E9720A">
        <w:rPr>
          <w:rFonts w:cs="Arial"/>
        </w:rPr>
        <w:t> </w:t>
      </w:r>
      <w:r w:rsidRPr="001402CC">
        <w:rPr>
          <w:rFonts w:cs="Arial"/>
        </w:rPr>
        <w:t>snížení škod, které tato zvěř působí</w:t>
      </w:r>
      <w:r w:rsidR="009E3DEB" w:rsidRPr="001402CC">
        <w:rPr>
          <w:rFonts w:cs="Arial"/>
        </w:rPr>
        <w:t>. Nedošlo by k</w:t>
      </w:r>
      <w:r w:rsidR="004C2398" w:rsidRPr="001402CC">
        <w:rPr>
          <w:rFonts w:cs="Arial"/>
        </w:rPr>
        <w:t> </w:t>
      </w:r>
      <w:r w:rsidR="009E3DEB" w:rsidRPr="001402CC">
        <w:rPr>
          <w:rFonts w:cs="Arial"/>
        </w:rPr>
        <w:t>požadovanému</w:t>
      </w:r>
      <w:r w:rsidR="00771436" w:rsidRPr="001402CC">
        <w:rPr>
          <w:rFonts w:cs="Arial"/>
        </w:rPr>
        <w:t xml:space="preserve"> posílení práv vlastníků honebních pozemků a hospodařících subjektů</w:t>
      </w:r>
      <w:r w:rsidRPr="001402CC">
        <w:rPr>
          <w:rFonts w:cs="Arial"/>
        </w:rPr>
        <w:t xml:space="preserve">. </w:t>
      </w:r>
      <w:r w:rsidR="004C2398" w:rsidRPr="001402CC">
        <w:rPr>
          <w:rFonts w:cs="Arial"/>
        </w:rPr>
        <w:t xml:space="preserve">Nedošlo by k přenechání ochrany druhů zcela do kompetence orgánů ochrany přírody. </w:t>
      </w:r>
      <w:r w:rsidR="006C620E">
        <w:rPr>
          <w:rFonts w:cs="Arial"/>
        </w:rPr>
        <w:t xml:space="preserve">Nadto </w:t>
      </w:r>
      <w:r w:rsidR="004C2398" w:rsidRPr="001402CC">
        <w:rPr>
          <w:rFonts w:cs="Arial"/>
        </w:rPr>
        <w:t>by zákon obsahoval ustanovení, která činí aplikační či výkladové problémy.</w:t>
      </w:r>
      <w:r w:rsidR="00495D42" w:rsidRPr="001402CC">
        <w:rPr>
          <w:rFonts w:cs="Arial"/>
        </w:rPr>
        <w:t xml:space="preserve"> Orgány státní správy myslivosti by nadále nedisponovaly pravomocemi, které by jim umožnily řádnou kontrolu a vymáhání povinností osob vyplývajících ze zákona o myslivosti.</w:t>
      </w:r>
    </w:p>
    <w:p w14:paraId="4F398DEC" w14:textId="733E69C0" w:rsidR="00A2710E" w:rsidRPr="001402CC" w:rsidRDefault="00C85136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Další důsledky této varianty jsou uvedeny v bodě 1.6.</w:t>
      </w:r>
      <w:r w:rsidR="00495D42" w:rsidRPr="001402CC">
        <w:rPr>
          <w:rFonts w:cs="Arial"/>
        </w:rPr>
        <w:t xml:space="preserve"> </w:t>
      </w:r>
    </w:p>
    <w:p w14:paraId="6E0670B9" w14:textId="77777777" w:rsidR="00A2710E" w:rsidRPr="001402CC" w:rsidRDefault="00A2710E" w:rsidP="00085569">
      <w:pPr>
        <w:spacing w:line="266" w:lineRule="auto"/>
        <w:jc w:val="both"/>
        <w:rPr>
          <w:rFonts w:cs="Arial"/>
        </w:rPr>
      </w:pPr>
    </w:p>
    <w:p w14:paraId="081F48D2" w14:textId="632690FC" w:rsidR="00A2710E" w:rsidRPr="00C45021" w:rsidRDefault="00A2710E" w:rsidP="00085569">
      <w:pPr>
        <w:tabs>
          <w:tab w:val="left" w:pos="567"/>
        </w:tabs>
        <w:spacing w:line="266" w:lineRule="auto"/>
        <w:ind w:left="567" w:hanging="566"/>
        <w:jc w:val="both"/>
        <w:rPr>
          <w:rFonts w:cs="Arial"/>
          <w:u w:val="single"/>
        </w:rPr>
      </w:pPr>
      <w:r w:rsidRPr="00C45021">
        <w:rPr>
          <w:rFonts w:cs="Arial"/>
          <w:u w:val="single"/>
        </w:rPr>
        <w:t>2.2.2</w:t>
      </w:r>
      <w:r w:rsidR="00C45021" w:rsidRPr="00C45021">
        <w:rPr>
          <w:rFonts w:cs="Arial"/>
          <w:u w:val="single"/>
        </w:rPr>
        <w:tab/>
      </w:r>
      <w:r w:rsidRPr="00C45021">
        <w:rPr>
          <w:rFonts w:cs="Arial"/>
          <w:u w:val="single"/>
        </w:rPr>
        <w:t xml:space="preserve">Varianta </w:t>
      </w:r>
      <w:r w:rsidR="004C2398" w:rsidRPr="00C45021">
        <w:rPr>
          <w:rFonts w:cs="Arial"/>
          <w:u w:val="single"/>
        </w:rPr>
        <w:t>1</w:t>
      </w:r>
    </w:p>
    <w:p w14:paraId="3801E6E1" w14:textId="77777777" w:rsidR="00AB3340" w:rsidRPr="001402CC" w:rsidRDefault="008E071D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Touto variantou dojde k</w:t>
      </w:r>
      <w:r w:rsidR="00401B86" w:rsidRPr="001402CC">
        <w:rPr>
          <w:rFonts w:cs="Arial"/>
        </w:rPr>
        <w:t xml:space="preserve">e změně mysliveckého plánování, kdy bude pro uživatele honitby povinné plnění minimální výše lovu stanovené dle stupně poškození lesního ekosystému, přičemž se rovněž zlepší průkaznost evidence a kontroly evidovaných </w:t>
      </w:r>
      <w:r w:rsidR="000C289B" w:rsidRPr="001402CC">
        <w:rPr>
          <w:rFonts w:cs="Arial"/>
        </w:rPr>
        <w:t xml:space="preserve">ulovených </w:t>
      </w:r>
      <w:r w:rsidR="00401B86" w:rsidRPr="001402CC">
        <w:rPr>
          <w:rFonts w:cs="Arial"/>
        </w:rPr>
        <w:t>kusů (fotografie).</w:t>
      </w:r>
      <w:r w:rsidRPr="001402CC">
        <w:rPr>
          <w:rFonts w:cs="Arial"/>
        </w:rPr>
        <w:t xml:space="preserve"> </w:t>
      </w:r>
      <w:r w:rsidR="000C289B" w:rsidRPr="001402CC">
        <w:rPr>
          <w:rFonts w:cs="Arial"/>
        </w:rPr>
        <w:t>To spolu s dalšími nástroji (nový sankční systém za neplnění minimální výše lovu, rozvolnění zakázaných způsobů lovu apod.)</w:t>
      </w:r>
      <w:r w:rsidR="00401B86" w:rsidRPr="001402CC">
        <w:rPr>
          <w:rFonts w:cs="Arial"/>
        </w:rPr>
        <w:t> </w:t>
      </w:r>
      <w:r w:rsidR="000C289B" w:rsidRPr="001402CC">
        <w:rPr>
          <w:rFonts w:cs="Arial"/>
        </w:rPr>
        <w:t>bude mít za následek</w:t>
      </w:r>
      <w:r w:rsidR="00401B86" w:rsidRPr="001402CC">
        <w:rPr>
          <w:rFonts w:cs="Arial"/>
        </w:rPr>
        <w:t xml:space="preserve"> </w:t>
      </w:r>
      <w:r w:rsidR="000C289B" w:rsidRPr="001402CC">
        <w:rPr>
          <w:rFonts w:cs="Arial"/>
        </w:rPr>
        <w:t xml:space="preserve">postupnou </w:t>
      </w:r>
      <w:r w:rsidRPr="001402CC">
        <w:rPr>
          <w:rFonts w:cs="Arial"/>
        </w:rPr>
        <w:t>redukc</w:t>
      </w:r>
      <w:r w:rsidR="000C289B" w:rsidRPr="001402CC">
        <w:rPr>
          <w:rFonts w:cs="Arial"/>
        </w:rPr>
        <w:t>i</w:t>
      </w:r>
      <w:r w:rsidRPr="001402CC">
        <w:rPr>
          <w:rFonts w:cs="Arial"/>
        </w:rPr>
        <w:t xml:space="preserve"> početních stavů spárkaté zvě</w:t>
      </w:r>
      <w:r w:rsidR="000C289B" w:rsidRPr="001402CC">
        <w:rPr>
          <w:rFonts w:cs="Arial"/>
        </w:rPr>
        <w:t xml:space="preserve">ře a snižování jí působených škod až do </w:t>
      </w:r>
      <w:r w:rsidR="00EA51D7" w:rsidRPr="001402CC">
        <w:rPr>
          <w:rFonts w:cs="Arial"/>
        </w:rPr>
        <w:t>tolerovaného</w:t>
      </w:r>
      <w:r w:rsidR="000C289B" w:rsidRPr="001402CC">
        <w:rPr>
          <w:rFonts w:cs="Arial"/>
        </w:rPr>
        <w:t xml:space="preserve"> stavu. </w:t>
      </w:r>
      <w:r w:rsidR="004C2398" w:rsidRPr="001402CC">
        <w:rPr>
          <w:rFonts w:cs="Arial"/>
        </w:rPr>
        <w:t>K tomu je zároveň nutné posílení pravomocí a personálního posílení orgánů státní správy.</w:t>
      </w:r>
    </w:p>
    <w:p w14:paraId="5BB4A6E8" w14:textId="0F97ED0E" w:rsidR="00AB3340" w:rsidRPr="001402CC" w:rsidRDefault="00AB3340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Nárokové povolenky pro hospodařící osoby k lovu spárkaté zvěře </w:t>
      </w:r>
      <w:r w:rsidR="004C2398" w:rsidRPr="001402CC">
        <w:rPr>
          <w:rFonts w:cs="Arial"/>
        </w:rPr>
        <w:t xml:space="preserve">sice </w:t>
      </w:r>
      <w:r w:rsidRPr="001402CC">
        <w:rPr>
          <w:rFonts w:cs="Arial"/>
        </w:rPr>
        <w:t xml:space="preserve">přináší určité riziko vzniku sporů s uživateli honiteb a vzniku šedé </w:t>
      </w:r>
      <w:r w:rsidR="00C85136" w:rsidRPr="001402CC">
        <w:rPr>
          <w:rFonts w:cs="Arial"/>
        </w:rPr>
        <w:t xml:space="preserve">zóny </w:t>
      </w:r>
      <w:r w:rsidRPr="001402CC">
        <w:rPr>
          <w:rFonts w:cs="Arial"/>
        </w:rPr>
        <w:t>ekonomiky (pověřování třetích osob k lovu za úplatu)</w:t>
      </w:r>
      <w:r w:rsidR="004C2398" w:rsidRPr="001402CC">
        <w:rPr>
          <w:rFonts w:cs="Arial"/>
        </w:rPr>
        <w:t xml:space="preserve"> či</w:t>
      </w:r>
      <w:r w:rsidRPr="001402CC">
        <w:rPr>
          <w:rFonts w:cs="Arial"/>
        </w:rPr>
        <w:t xml:space="preserve"> k narušení smluvního vztahu nájmu honitby mezi držitelem a</w:t>
      </w:r>
      <w:r w:rsidR="00B56ADA">
        <w:rPr>
          <w:rFonts w:cs="Arial"/>
        </w:rPr>
        <w:t> </w:t>
      </w:r>
      <w:r w:rsidRPr="001402CC">
        <w:rPr>
          <w:rFonts w:cs="Arial"/>
        </w:rPr>
        <w:t>uživatelem honitby</w:t>
      </w:r>
      <w:r w:rsidR="004C2398" w:rsidRPr="001402CC">
        <w:rPr>
          <w:rFonts w:cs="Arial"/>
        </w:rPr>
        <w:t xml:space="preserve">, nicméně tento </w:t>
      </w:r>
      <w:r w:rsidRPr="001402CC">
        <w:rPr>
          <w:rFonts w:cs="Arial"/>
        </w:rPr>
        <w:t xml:space="preserve">bod </w:t>
      </w:r>
      <w:r w:rsidR="00B77913">
        <w:rPr>
          <w:rFonts w:cs="Arial"/>
        </w:rPr>
        <w:t xml:space="preserve">je </w:t>
      </w:r>
      <w:r w:rsidRPr="001402CC">
        <w:rPr>
          <w:rFonts w:cs="Arial"/>
        </w:rPr>
        <w:t xml:space="preserve">důležitý z hlediska </w:t>
      </w:r>
      <w:r w:rsidR="004C2398" w:rsidRPr="001402CC">
        <w:rPr>
          <w:rFonts w:cs="Arial"/>
        </w:rPr>
        <w:t xml:space="preserve">přiznání práva lovu těmto osobám a </w:t>
      </w:r>
      <w:r w:rsidRPr="001402CC">
        <w:rPr>
          <w:rFonts w:cs="Arial"/>
        </w:rPr>
        <w:t>posílení kapacit lovících osob</w:t>
      </w:r>
      <w:r w:rsidR="004C2398" w:rsidRPr="001402CC">
        <w:rPr>
          <w:rFonts w:cs="Arial"/>
        </w:rPr>
        <w:t xml:space="preserve"> </w:t>
      </w:r>
      <w:r w:rsidR="00EE4B4F" w:rsidRPr="001402CC">
        <w:rPr>
          <w:rFonts w:cs="Arial"/>
        </w:rPr>
        <w:t>v rámci snižování početních stavů</w:t>
      </w:r>
      <w:r w:rsidR="004C2398" w:rsidRPr="001402CC">
        <w:rPr>
          <w:rFonts w:cs="Arial"/>
        </w:rPr>
        <w:t xml:space="preserve"> spárkaté zvěře</w:t>
      </w:r>
      <w:r w:rsidR="00F025F3" w:rsidRPr="001402CC">
        <w:rPr>
          <w:rFonts w:cs="Arial"/>
        </w:rPr>
        <w:t>.</w:t>
      </w:r>
    </w:p>
    <w:p w14:paraId="47D4204F" w14:textId="5E74A8A4" w:rsidR="00AB3340" w:rsidRPr="001402CC" w:rsidRDefault="00AB3340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Snížení minimální výměry honitby </w:t>
      </w:r>
      <w:r w:rsidR="00495D42" w:rsidRPr="001402CC">
        <w:rPr>
          <w:rFonts w:cs="Arial"/>
        </w:rPr>
        <w:t>umožní vlastníkům honebních pozemků lépe kontrolovat</w:t>
      </w:r>
      <w:r w:rsidR="00B77913">
        <w:rPr>
          <w:rFonts w:cs="Arial"/>
        </w:rPr>
        <w:t>,</w:t>
      </w:r>
      <w:r w:rsidR="00495D42" w:rsidRPr="001402CC">
        <w:rPr>
          <w:rFonts w:cs="Arial"/>
        </w:rPr>
        <w:t xml:space="preserve"> jak je myslivost provozována na jejich pozemcích.</w:t>
      </w:r>
      <w:r w:rsidR="00D86309" w:rsidRPr="001402CC">
        <w:rPr>
          <w:rFonts w:cs="Arial"/>
        </w:rPr>
        <w:t xml:space="preserve"> Tím dojde k posílení jejich práv.</w:t>
      </w:r>
      <w:r w:rsidR="00495D42" w:rsidRPr="001402CC">
        <w:rPr>
          <w:rFonts w:cs="Arial"/>
        </w:rPr>
        <w:t xml:space="preserve"> Lze předpokládat nárůst administrativních nákladů s tím spojených. Ze stejného důvodu zákon zakotvuje při splnění podmínek právo hospodařících osob provádět lov</w:t>
      </w:r>
      <w:r w:rsidR="00F025F3" w:rsidRPr="001402CC">
        <w:rPr>
          <w:rFonts w:cs="Arial"/>
        </w:rPr>
        <w:t xml:space="preserve"> </w:t>
      </w:r>
      <w:r w:rsidR="00F025F3" w:rsidRPr="001402CC">
        <w:rPr>
          <w:rFonts w:cs="Arial"/>
        </w:rPr>
        <w:lastRenderedPageBreak/>
        <w:t>spárkaté zvěře</w:t>
      </w:r>
      <w:r w:rsidR="00495D42" w:rsidRPr="001402CC">
        <w:rPr>
          <w:rFonts w:cs="Arial"/>
        </w:rPr>
        <w:t xml:space="preserve"> na jimi obhospodařovaných pozemcích. Hospodařící osoby tak získají ná</w:t>
      </w:r>
      <w:r w:rsidR="00D86309" w:rsidRPr="001402CC">
        <w:rPr>
          <w:rFonts w:cs="Arial"/>
        </w:rPr>
        <w:t>stroj, jak ovlivnit rozsah a výši škod způsobených zvěří na těchto pozemcích. Povinnost postupovat v souladu s pravidly stanovenými uživatelem honitby zajistí minimalizaci rizika konfliktů těchto osob s uživateli honiteb.</w:t>
      </w:r>
    </w:p>
    <w:p w14:paraId="0BABF43C" w14:textId="0A831C9B" w:rsidR="008E071D" w:rsidRPr="001402CC" w:rsidRDefault="008E071D" w:rsidP="00085569">
      <w:pPr>
        <w:tabs>
          <w:tab w:val="left" w:pos="0"/>
          <w:tab w:val="left" w:pos="567"/>
        </w:tabs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Z důvodu zvýšení kontroly skutečných odlovů je součástí této varianty rovněž zavedení </w:t>
      </w:r>
      <w:r w:rsidR="00A36AC4" w:rsidRPr="001402CC">
        <w:rPr>
          <w:rFonts w:cs="Arial"/>
        </w:rPr>
        <w:t xml:space="preserve">kontrolního mechanismu </w:t>
      </w:r>
      <w:r w:rsidRPr="001402CC">
        <w:rPr>
          <w:rFonts w:cs="Arial"/>
        </w:rPr>
        <w:t xml:space="preserve">u ulovených kusů </w:t>
      </w:r>
      <w:r w:rsidR="00A36AC4" w:rsidRPr="001402CC">
        <w:rPr>
          <w:rFonts w:cs="Arial"/>
        </w:rPr>
        <w:t>zvěře</w:t>
      </w:r>
      <w:r w:rsidR="00B77913">
        <w:rPr>
          <w:rFonts w:cs="Arial"/>
        </w:rPr>
        <w:t xml:space="preserve"> a nalezených uhynulých kusů zvěře</w:t>
      </w:r>
      <w:r w:rsidR="00A36AC4" w:rsidRPr="001402CC">
        <w:rPr>
          <w:rFonts w:cs="Arial"/>
        </w:rPr>
        <w:t>. Podrobnosti určí prováděcí právní předpis, p</w:t>
      </w:r>
      <w:r w:rsidR="002B479E" w:rsidRPr="001402CC">
        <w:rPr>
          <w:rFonts w:cs="Arial"/>
        </w:rPr>
        <w:t>r</w:t>
      </w:r>
      <w:r w:rsidR="00A36AC4" w:rsidRPr="001402CC">
        <w:rPr>
          <w:rFonts w:cs="Arial"/>
        </w:rPr>
        <w:t>o který je v návrhu novely vytvořeno zmocnění.</w:t>
      </w:r>
    </w:p>
    <w:p w14:paraId="5EC568FA" w14:textId="77777777" w:rsidR="00A2710E" w:rsidRPr="00C45021" w:rsidRDefault="00A2710E" w:rsidP="00085569">
      <w:pPr>
        <w:tabs>
          <w:tab w:val="left" w:pos="0"/>
          <w:tab w:val="left" w:pos="567"/>
        </w:tabs>
        <w:spacing w:line="266" w:lineRule="auto"/>
        <w:jc w:val="both"/>
        <w:rPr>
          <w:rFonts w:cs="Arial"/>
          <w:iCs/>
        </w:rPr>
      </w:pPr>
    </w:p>
    <w:p w14:paraId="56592E16" w14:textId="77777777" w:rsidR="00BC5555" w:rsidRPr="00C45021" w:rsidRDefault="00BC5555" w:rsidP="00085569">
      <w:pPr>
        <w:spacing w:line="266" w:lineRule="auto"/>
        <w:rPr>
          <w:rFonts w:cs="Arial"/>
          <w:iCs/>
        </w:rPr>
      </w:pPr>
    </w:p>
    <w:p w14:paraId="3649F815" w14:textId="67283BAD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3.</w:t>
      </w:r>
      <w:r w:rsidR="00C45021">
        <w:rPr>
          <w:rFonts w:cs="Arial"/>
          <w:b/>
        </w:rPr>
        <w:tab/>
      </w:r>
      <w:r w:rsidRPr="001402CC">
        <w:rPr>
          <w:rFonts w:cs="Arial"/>
          <w:b/>
        </w:rPr>
        <w:t>Vyhodnocení nákladů a přínosů</w:t>
      </w:r>
    </w:p>
    <w:p w14:paraId="4EBEFB4B" w14:textId="77777777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  <w:u w:val="single"/>
        </w:rPr>
      </w:pPr>
    </w:p>
    <w:p w14:paraId="1B416D88" w14:textId="77777777" w:rsidR="00C45021" w:rsidRPr="00C45021" w:rsidRDefault="0013034B" w:rsidP="00085569">
      <w:pPr>
        <w:tabs>
          <w:tab w:val="left" w:pos="567"/>
        </w:tabs>
        <w:spacing w:line="266" w:lineRule="auto"/>
        <w:ind w:left="567" w:hanging="566"/>
        <w:jc w:val="both"/>
        <w:rPr>
          <w:rFonts w:cs="Arial"/>
          <w:b/>
          <w:bCs/>
        </w:rPr>
      </w:pPr>
      <w:r w:rsidRPr="00C45021">
        <w:rPr>
          <w:rFonts w:cs="Arial"/>
          <w:b/>
          <w:bCs/>
        </w:rPr>
        <w:t>3.1</w:t>
      </w:r>
      <w:r w:rsidR="00C45021" w:rsidRPr="00C45021">
        <w:rPr>
          <w:rFonts w:cs="Arial"/>
          <w:b/>
          <w:bCs/>
        </w:rPr>
        <w:tab/>
        <w:t>Identifikace nákladů a přínosů</w:t>
      </w:r>
    </w:p>
    <w:p w14:paraId="0FBB58E5" w14:textId="3C55BAA9" w:rsidR="00A2710E" w:rsidRPr="001402CC" w:rsidRDefault="00FD395B" w:rsidP="00085569">
      <w:pPr>
        <w:spacing w:before="120" w:line="266" w:lineRule="auto"/>
        <w:ind w:firstLine="567"/>
        <w:jc w:val="both"/>
        <w:rPr>
          <w:rFonts w:cs="Arial"/>
        </w:rPr>
      </w:pPr>
      <w:r w:rsidRPr="00FD395B">
        <w:rPr>
          <w:rFonts w:cs="Arial"/>
        </w:rPr>
        <w:t>Veškeré dopady na státní rozpočet vyplývající z návrhu zákona budou zabezpečeny v</w:t>
      </w:r>
      <w:r>
        <w:rPr>
          <w:rFonts w:cs="Arial"/>
        </w:rPr>
        <w:t> </w:t>
      </w:r>
      <w:r w:rsidRPr="00FD395B">
        <w:rPr>
          <w:rFonts w:cs="Arial"/>
        </w:rPr>
        <w:t>rámci schválených výdajových limitů bez dodatečných požadavků na státní rozpočet</w:t>
      </w:r>
      <w:r w:rsidR="00363F1B" w:rsidRPr="00363F1B">
        <w:rPr>
          <w:rFonts w:cs="Arial"/>
        </w:rPr>
        <w:t xml:space="preserve">. Výdaje týkající se zhotovení </w:t>
      </w:r>
      <w:r w:rsidR="00363F1B">
        <w:rPr>
          <w:rFonts w:cs="Arial"/>
        </w:rPr>
        <w:t>Informačního systému evidence myslivosti</w:t>
      </w:r>
      <w:r w:rsidR="0028288D">
        <w:rPr>
          <w:rFonts w:cs="Arial"/>
        </w:rPr>
        <w:t xml:space="preserve"> (ISEM)</w:t>
      </w:r>
      <w:r w:rsidR="00363F1B">
        <w:rPr>
          <w:rFonts w:cs="Arial"/>
        </w:rPr>
        <w:t xml:space="preserve">, </w:t>
      </w:r>
      <w:r w:rsidR="00363F1B" w:rsidRPr="00363F1B">
        <w:rPr>
          <w:rFonts w:cs="Arial"/>
        </w:rPr>
        <w:t xml:space="preserve">jeho ročního provozu či rozvoje, náklady </w:t>
      </w:r>
      <w:r w:rsidR="00F801A4">
        <w:rPr>
          <w:rFonts w:cs="Arial"/>
        </w:rPr>
        <w:t>N</w:t>
      </w:r>
      <w:r w:rsidR="00363F1B" w:rsidRPr="00363F1B">
        <w:rPr>
          <w:rFonts w:cs="Arial"/>
        </w:rPr>
        <w:t>árodní inventarizace lesů i další administrativní výdaje (poštovné, odborné posudky na škody zvěří aj.) budou pokryty v rámci schválených limitů výdajů kapitoly Ministerstva zemědělství bez požadavku na navýšení ze státního rozpočtu. Náklady na posílení orgánů státní správy myslivosti, tedy v součtu na jeden celý pracovní úvazek na přenesený výkon státní správy myslivosti, budou hrazeny ze stávajících prostředků na přenesenou státní správu a pokrytí těchto nákladů se předpokládá v rámci samostatných rozpočtů územně samosprávných celků bez požadavku na navýšení příspěvku na státní správu.</w:t>
      </w:r>
    </w:p>
    <w:p w14:paraId="214E0B35" w14:textId="77777777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jc w:val="both"/>
        <w:rPr>
          <w:rFonts w:cs="Arial"/>
        </w:rPr>
      </w:pPr>
    </w:p>
    <w:p w14:paraId="4A10A4B4" w14:textId="77777777" w:rsidR="00EE589B" w:rsidRPr="001402CC" w:rsidRDefault="00EE589B" w:rsidP="00085569">
      <w:pPr>
        <w:tabs>
          <w:tab w:val="left" w:pos="567"/>
        </w:tabs>
        <w:spacing w:line="266" w:lineRule="auto"/>
        <w:ind w:left="567" w:hanging="566"/>
        <w:jc w:val="both"/>
        <w:rPr>
          <w:rFonts w:cs="Arial"/>
        </w:rPr>
      </w:pPr>
    </w:p>
    <w:p w14:paraId="7B8B6CEC" w14:textId="4373AC6D" w:rsidR="00A2710E" w:rsidRPr="00C45021" w:rsidRDefault="00A2710E" w:rsidP="00085569">
      <w:pPr>
        <w:tabs>
          <w:tab w:val="left" w:pos="567"/>
        </w:tabs>
        <w:spacing w:line="266" w:lineRule="auto"/>
        <w:ind w:left="567" w:hanging="566"/>
        <w:jc w:val="both"/>
        <w:rPr>
          <w:rFonts w:cs="Arial"/>
          <w:b/>
          <w:bCs/>
        </w:rPr>
      </w:pPr>
      <w:r w:rsidRPr="00C45021">
        <w:rPr>
          <w:rFonts w:cs="Arial"/>
          <w:b/>
          <w:bCs/>
        </w:rPr>
        <w:t>3.2</w:t>
      </w:r>
      <w:r w:rsidR="00C45021" w:rsidRPr="00C45021">
        <w:rPr>
          <w:rFonts w:cs="Arial"/>
          <w:b/>
          <w:bCs/>
        </w:rPr>
        <w:tab/>
      </w:r>
      <w:r w:rsidRPr="00C45021">
        <w:rPr>
          <w:rFonts w:cs="Arial"/>
          <w:b/>
          <w:bCs/>
        </w:rPr>
        <w:t xml:space="preserve">Náklady </w:t>
      </w:r>
    </w:p>
    <w:p w14:paraId="2A6B990A" w14:textId="138633E8" w:rsidR="000B0DED" w:rsidRPr="001402CC" w:rsidRDefault="00003FD7" w:rsidP="00085569">
      <w:pPr>
        <w:numPr>
          <w:ilvl w:val="0"/>
          <w:numId w:val="6"/>
        </w:numPr>
        <w:tabs>
          <w:tab w:val="left" w:pos="567"/>
        </w:tabs>
        <w:spacing w:before="120" w:line="266" w:lineRule="auto"/>
        <w:ind w:left="567" w:hanging="567"/>
        <w:jc w:val="both"/>
        <w:rPr>
          <w:rFonts w:cs="Arial"/>
        </w:rPr>
      </w:pPr>
      <w:bookmarkStart w:id="0" w:name="_Hlk148453263"/>
      <w:r>
        <w:rPr>
          <w:rFonts w:cs="Arial"/>
        </w:rPr>
        <w:t>Jednorázový n</w:t>
      </w:r>
      <w:r w:rsidR="000B0DED" w:rsidRPr="001402CC">
        <w:rPr>
          <w:rFonts w:cs="Arial"/>
        </w:rPr>
        <w:t xml:space="preserve">áklad na </w:t>
      </w:r>
      <w:r w:rsidR="00286733" w:rsidRPr="001402CC">
        <w:rPr>
          <w:rFonts w:cs="Arial"/>
        </w:rPr>
        <w:t>zhotovení</w:t>
      </w:r>
      <w:r w:rsidR="000B0DED" w:rsidRPr="001402CC">
        <w:rPr>
          <w:rFonts w:cs="Arial"/>
        </w:rPr>
        <w:t>, testování</w:t>
      </w:r>
      <w:r>
        <w:rPr>
          <w:rFonts w:cs="Arial"/>
        </w:rPr>
        <w:t xml:space="preserve"> a </w:t>
      </w:r>
      <w:r w:rsidR="000B0DED" w:rsidRPr="001402CC">
        <w:rPr>
          <w:rFonts w:cs="Arial"/>
        </w:rPr>
        <w:t>zavedení do provozu</w:t>
      </w:r>
      <w:r w:rsidR="00286733" w:rsidRPr="001402CC">
        <w:rPr>
          <w:rFonts w:cs="Arial"/>
        </w:rPr>
        <w:t xml:space="preserve"> Informačního systému evidence myslivosti </w:t>
      </w:r>
      <w:r w:rsidR="006C2986">
        <w:rPr>
          <w:rFonts w:cs="Arial"/>
        </w:rPr>
        <w:t xml:space="preserve">(ISEM) </w:t>
      </w:r>
      <w:r w:rsidR="00286733" w:rsidRPr="001402CC">
        <w:rPr>
          <w:rFonts w:cs="Arial"/>
        </w:rPr>
        <w:t>ve výši</w:t>
      </w:r>
      <w:r w:rsidR="000B0DED" w:rsidRPr="001402CC">
        <w:rPr>
          <w:rFonts w:cs="Arial"/>
        </w:rPr>
        <w:t xml:space="preserve"> cca </w:t>
      </w:r>
      <w:r w:rsidR="006813A6">
        <w:rPr>
          <w:rFonts w:cs="Arial"/>
        </w:rPr>
        <w:t>22</w:t>
      </w:r>
      <w:r w:rsidR="000B0DED" w:rsidRPr="006813A6">
        <w:rPr>
          <w:rFonts w:cs="Arial"/>
        </w:rPr>
        <w:t xml:space="preserve"> mil. Kč</w:t>
      </w:r>
      <w:r w:rsidR="00286733" w:rsidRPr="001402CC">
        <w:rPr>
          <w:rFonts w:cs="Arial"/>
        </w:rPr>
        <w:t xml:space="preserve"> </w:t>
      </w:r>
      <w:r>
        <w:rPr>
          <w:rFonts w:cs="Arial"/>
        </w:rPr>
        <w:t>a jeho průběžná</w:t>
      </w:r>
      <w:r w:rsidR="00286733" w:rsidRPr="001402CC">
        <w:rPr>
          <w:rFonts w:cs="Arial"/>
        </w:rPr>
        <w:t xml:space="preserve"> následná podpora a servis </w:t>
      </w:r>
      <w:r>
        <w:rPr>
          <w:rFonts w:cs="Arial"/>
        </w:rPr>
        <w:t>6</w:t>
      </w:r>
      <w:r w:rsidR="00286733" w:rsidRPr="001402CC">
        <w:rPr>
          <w:rFonts w:cs="Arial"/>
        </w:rPr>
        <w:t xml:space="preserve"> mil. Kč</w:t>
      </w:r>
      <w:r>
        <w:rPr>
          <w:rFonts w:cs="Arial"/>
        </w:rPr>
        <w:t xml:space="preserve"> </w:t>
      </w:r>
      <w:r w:rsidR="00286733" w:rsidRPr="001402CC">
        <w:rPr>
          <w:rFonts w:cs="Arial"/>
        </w:rPr>
        <w:t>ročně</w:t>
      </w:r>
      <w:r>
        <w:rPr>
          <w:rFonts w:cs="Arial"/>
        </w:rPr>
        <w:t>.</w:t>
      </w:r>
    </w:p>
    <w:bookmarkEnd w:id="0"/>
    <w:p w14:paraId="711532CB" w14:textId="6D0B3B96" w:rsidR="00363F1B" w:rsidRDefault="00363F1B" w:rsidP="00085569">
      <w:pPr>
        <w:numPr>
          <w:ilvl w:val="0"/>
          <w:numId w:val="6"/>
        </w:numPr>
        <w:tabs>
          <w:tab w:val="left" w:pos="567"/>
        </w:tabs>
        <w:spacing w:before="120" w:line="266" w:lineRule="auto"/>
        <w:ind w:left="567" w:hanging="567"/>
        <w:jc w:val="both"/>
        <w:rPr>
          <w:rFonts w:cs="Arial"/>
        </w:rPr>
      </w:pPr>
      <w:r w:rsidRPr="00363F1B">
        <w:rPr>
          <w:rFonts w:cs="Arial"/>
        </w:rPr>
        <w:t xml:space="preserve">Sledování trendu vývoje stavu lesních ekosystémů </w:t>
      </w:r>
      <w:r w:rsidR="00C97076">
        <w:rPr>
          <w:rFonts w:cs="Arial"/>
        </w:rPr>
        <w:t xml:space="preserve">– kontinuální </w:t>
      </w:r>
      <w:r w:rsidRPr="00363F1B">
        <w:rPr>
          <w:rFonts w:cs="Arial"/>
        </w:rPr>
        <w:t xml:space="preserve">zjišťování stavu lesa </w:t>
      </w:r>
      <w:r w:rsidR="0028288D">
        <w:rPr>
          <w:rFonts w:cs="Arial"/>
        </w:rPr>
        <w:t xml:space="preserve">navazující na </w:t>
      </w:r>
      <w:r w:rsidRPr="00363F1B">
        <w:rPr>
          <w:rFonts w:cs="Arial"/>
        </w:rPr>
        <w:t>Národní inventarizaci lesů s navýšením provozních nákladů o</w:t>
      </w:r>
      <w:r w:rsidR="0028288D">
        <w:rPr>
          <w:rFonts w:cs="Arial"/>
        </w:rPr>
        <w:t> </w:t>
      </w:r>
      <w:r w:rsidRPr="00363F1B">
        <w:rPr>
          <w:rFonts w:cs="Arial"/>
        </w:rPr>
        <w:t>cca</w:t>
      </w:r>
      <w:r w:rsidR="0028288D">
        <w:rPr>
          <w:rFonts w:cs="Arial"/>
        </w:rPr>
        <w:t> </w:t>
      </w:r>
      <w:r w:rsidRPr="00363F1B">
        <w:rPr>
          <w:rFonts w:cs="Arial"/>
        </w:rPr>
        <w:t>15</w:t>
      </w:r>
      <w:r w:rsidR="0028288D">
        <w:rPr>
          <w:rFonts w:cs="Arial"/>
        </w:rPr>
        <w:t> </w:t>
      </w:r>
      <w:r w:rsidRPr="00363F1B">
        <w:rPr>
          <w:rFonts w:cs="Arial"/>
        </w:rPr>
        <w:t>mil.</w:t>
      </w:r>
      <w:r w:rsidR="00C97076">
        <w:rPr>
          <w:rFonts w:cs="Arial"/>
        </w:rPr>
        <w:t> </w:t>
      </w:r>
      <w:r w:rsidRPr="00363F1B">
        <w:rPr>
          <w:rFonts w:cs="Arial"/>
        </w:rPr>
        <w:t>Kč ročně</w:t>
      </w:r>
      <w:r w:rsidR="0028288D">
        <w:rPr>
          <w:rFonts w:cs="Arial"/>
        </w:rPr>
        <w:t>.</w:t>
      </w:r>
    </w:p>
    <w:p w14:paraId="2FF17CBC" w14:textId="3B48C0B2" w:rsidR="00363F1B" w:rsidRPr="001402CC" w:rsidRDefault="00363F1B" w:rsidP="00085569">
      <w:pPr>
        <w:numPr>
          <w:ilvl w:val="0"/>
          <w:numId w:val="6"/>
        </w:numPr>
        <w:tabs>
          <w:tab w:val="left" w:pos="567"/>
        </w:tabs>
        <w:spacing w:before="120" w:line="266" w:lineRule="auto"/>
        <w:ind w:left="567" w:hanging="567"/>
        <w:jc w:val="both"/>
        <w:rPr>
          <w:rFonts w:cs="Arial"/>
        </w:rPr>
      </w:pPr>
      <w:r w:rsidRPr="001402CC">
        <w:rPr>
          <w:rFonts w:cs="Arial"/>
        </w:rPr>
        <w:t>Náklady na administrativu spojenou se vznikem nových honiteb a souvisejícími změnami honiteb stávajících (předem nespecifikovatelné, pravděpodobně v řádech desítek milionů).</w:t>
      </w:r>
    </w:p>
    <w:p w14:paraId="7CDAE6E7" w14:textId="793064FD" w:rsidR="000C289B" w:rsidRPr="001402CC" w:rsidRDefault="000C289B" w:rsidP="00085569">
      <w:pPr>
        <w:numPr>
          <w:ilvl w:val="0"/>
          <w:numId w:val="6"/>
        </w:numPr>
        <w:tabs>
          <w:tab w:val="left" w:pos="567"/>
        </w:tabs>
        <w:spacing w:before="120" w:line="266" w:lineRule="auto"/>
        <w:ind w:left="567" w:hanging="567"/>
        <w:jc w:val="both"/>
        <w:rPr>
          <w:rFonts w:cs="Arial"/>
        </w:rPr>
      </w:pPr>
      <w:r w:rsidRPr="001402CC">
        <w:rPr>
          <w:rFonts w:cs="Arial"/>
        </w:rPr>
        <w:t xml:space="preserve">Náklady na </w:t>
      </w:r>
      <w:r w:rsidR="00CF01DF" w:rsidRPr="001402CC">
        <w:rPr>
          <w:rFonts w:cs="Arial"/>
        </w:rPr>
        <w:t>odpovídající personální zajištění státní správy myslivosti, c</w:t>
      </w:r>
      <w:r w:rsidR="00F75922" w:rsidRPr="001402CC">
        <w:rPr>
          <w:rFonts w:cs="Arial"/>
        </w:rPr>
        <w:t>c</w:t>
      </w:r>
      <w:r w:rsidR="00CF01DF" w:rsidRPr="001402CC">
        <w:rPr>
          <w:rFonts w:cs="Arial"/>
        </w:rPr>
        <w:t xml:space="preserve">a </w:t>
      </w:r>
      <w:r w:rsidR="00F025F3" w:rsidRPr="00FF18E0">
        <w:rPr>
          <w:rFonts w:cs="Arial"/>
        </w:rPr>
        <w:t>100</w:t>
      </w:r>
      <w:r w:rsidR="00CF01DF" w:rsidRPr="001402CC">
        <w:rPr>
          <w:rFonts w:cs="Arial"/>
        </w:rPr>
        <w:t xml:space="preserve"> mil. Kč/rok</w:t>
      </w:r>
      <w:r w:rsidR="007836A3" w:rsidRPr="001402CC">
        <w:rPr>
          <w:rFonts w:cs="Arial"/>
        </w:rPr>
        <w:t xml:space="preserve">, což odpovídá </w:t>
      </w:r>
      <w:r w:rsidR="00F025F3" w:rsidRPr="001402CC">
        <w:rPr>
          <w:rFonts w:cs="Arial"/>
        </w:rPr>
        <w:t>jednomu</w:t>
      </w:r>
      <w:r w:rsidR="007836A3" w:rsidRPr="001402CC">
        <w:rPr>
          <w:rFonts w:cs="Arial"/>
        </w:rPr>
        <w:t xml:space="preserve"> referent</w:t>
      </w:r>
      <w:r w:rsidR="00F025F3" w:rsidRPr="001402CC">
        <w:rPr>
          <w:rFonts w:cs="Arial"/>
        </w:rPr>
        <w:t>u</w:t>
      </w:r>
      <w:r w:rsidR="007836A3" w:rsidRPr="001402CC">
        <w:rPr>
          <w:rFonts w:cs="Arial"/>
        </w:rPr>
        <w:t xml:space="preserve"> státní správy myslivosti na úřadu </w:t>
      </w:r>
      <w:r w:rsidR="00B77913">
        <w:rPr>
          <w:rFonts w:cs="Arial"/>
        </w:rPr>
        <w:t>obce s rozšířenou působností</w:t>
      </w:r>
      <w:r w:rsidR="00DC2837" w:rsidRPr="001402CC">
        <w:rPr>
          <w:rFonts w:cs="Arial"/>
        </w:rPr>
        <w:t xml:space="preserve"> na plný úvazek</w:t>
      </w:r>
      <w:r w:rsidR="007836A3" w:rsidRPr="001402CC">
        <w:rPr>
          <w:rFonts w:cs="Arial"/>
        </w:rPr>
        <w:t>.</w:t>
      </w:r>
      <w:r w:rsidR="00FF18E0">
        <w:rPr>
          <w:rFonts w:cs="Arial"/>
        </w:rPr>
        <w:t xml:space="preserve"> Způsob rozdělení rolí přenesené státní správy na jednotlivé úředníky pracující na obecním úřadu obce s rozšířenou působností je</w:t>
      </w:r>
      <w:r w:rsidR="00323B04">
        <w:rPr>
          <w:rFonts w:cs="Arial"/>
        </w:rPr>
        <w:t> </w:t>
      </w:r>
      <w:r w:rsidR="00FF18E0">
        <w:rPr>
          <w:rFonts w:cs="Arial"/>
        </w:rPr>
        <w:t>v kompetenci každé obce s rozšířenou působností a ve skutečnosti ke změně celkového počtu pracovních úvazků dojít nemusí.</w:t>
      </w:r>
    </w:p>
    <w:p w14:paraId="474857FF" w14:textId="77777777" w:rsidR="00DC2837" w:rsidRDefault="00DC2837" w:rsidP="00085569">
      <w:pPr>
        <w:spacing w:line="266" w:lineRule="auto"/>
        <w:jc w:val="both"/>
        <w:rPr>
          <w:rFonts w:cs="Arial"/>
        </w:rPr>
      </w:pPr>
    </w:p>
    <w:p w14:paraId="59FA28A4" w14:textId="77777777" w:rsidR="00C45021" w:rsidRPr="001402CC" w:rsidRDefault="00C45021" w:rsidP="00085569">
      <w:pPr>
        <w:spacing w:line="266" w:lineRule="auto"/>
        <w:jc w:val="both"/>
        <w:rPr>
          <w:rFonts w:cs="Arial"/>
        </w:rPr>
      </w:pPr>
    </w:p>
    <w:p w14:paraId="3D64A76E" w14:textId="715B1C51" w:rsidR="00A2710E" w:rsidRPr="00C45021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  <w:bCs/>
        </w:rPr>
      </w:pPr>
      <w:r w:rsidRPr="00C45021">
        <w:rPr>
          <w:rFonts w:cs="Arial"/>
          <w:b/>
          <w:bCs/>
        </w:rPr>
        <w:t>3.3</w:t>
      </w:r>
      <w:r w:rsidR="00C45021" w:rsidRPr="00C45021">
        <w:rPr>
          <w:rFonts w:cs="Arial"/>
          <w:b/>
          <w:bCs/>
        </w:rPr>
        <w:tab/>
      </w:r>
      <w:r w:rsidRPr="00C45021">
        <w:rPr>
          <w:rFonts w:cs="Arial"/>
          <w:b/>
          <w:bCs/>
        </w:rPr>
        <w:t>Přínosy</w:t>
      </w:r>
    </w:p>
    <w:p w14:paraId="6BA3EB91" w14:textId="07AE9541" w:rsidR="00CF01DF" w:rsidRPr="001402CC" w:rsidRDefault="00A2710E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Podstatným </w:t>
      </w:r>
      <w:r w:rsidR="00236B78" w:rsidRPr="001402CC">
        <w:rPr>
          <w:rFonts w:cs="Arial"/>
        </w:rPr>
        <w:t xml:space="preserve">přínosem návrhu zákona bude </w:t>
      </w:r>
      <w:r w:rsidR="00CF01DF" w:rsidRPr="001402CC">
        <w:rPr>
          <w:rFonts w:cs="Arial"/>
        </w:rPr>
        <w:t>snížení nákladů na ochranu škod zvěří, primárně na škody na lesních porostech. V současnosti státní podnik Lesy Č</w:t>
      </w:r>
      <w:r w:rsidR="00B77913">
        <w:rPr>
          <w:rFonts w:cs="Arial"/>
        </w:rPr>
        <w:t>eské republiky</w:t>
      </w:r>
      <w:r w:rsidR="00CF01DF" w:rsidRPr="001402CC">
        <w:rPr>
          <w:rFonts w:cs="Arial"/>
        </w:rPr>
        <w:t xml:space="preserve"> </w:t>
      </w:r>
      <w:r w:rsidR="00CF01DF" w:rsidRPr="001402CC">
        <w:rPr>
          <w:rFonts w:cs="Arial"/>
        </w:rPr>
        <w:lastRenderedPageBreak/>
        <w:t xml:space="preserve">uvádí náklady na škody zvěří </w:t>
      </w:r>
      <w:r w:rsidR="005514E1" w:rsidRPr="001402CC">
        <w:rPr>
          <w:rFonts w:cs="Arial"/>
        </w:rPr>
        <w:t xml:space="preserve">až </w:t>
      </w:r>
      <w:r w:rsidR="00CF01DF" w:rsidRPr="001402CC">
        <w:rPr>
          <w:rFonts w:cs="Arial"/>
        </w:rPr>
        <w:t xml:space="preserve">870 mil. Kč/rok. </w:t>
      </w:r>
      <w:r w:rsidR="00DD06C7" w:rsidRPr="001402CC">
        <w:rPr>
          <w:rFonts w:cs="Arial"/>
        </w:rPr>
        <w:t xml:space="preserve">Vynaložené náklady na pořízení a provoz Informačního systému evidence myslivosti </w:t>
      </w:r>
      <w:r w:rsidR="006C2986">
        <w:rPr>
          <w:rFonts w:cs="Arial"/>
        </w:rPr>
        <w:t xml:space="preserve">(ISEM) </w:t>
      </w:r>
      <w:r w:rsidR="00DD06C7" w:rsidRPr="001402CC">
        <w:rPr>
          <w:rFonts w:cs="Arial"/>
        </w:rPr>
        <w:t xml:space="preserve">a personální posílení státní správy myslivosti budou </w:t>
      </w:r>
      <w:r w:rsidR="005514E1" w:rsidRPr="001402CC">
        <w:rPr>
          <w:rFonts w:cs="Arial"/>
        </w:rPr>
        <w:t>výrazně nižší</w:t>
      </w:r>
      <w:r w:rsidR="00DD06C7" w:rsidRPr="001402CC">
        <w:rPr>
          <w:rFonts w:cs="Arial"/>
        </w:rPr>
        <w:t xml:space="preserve"> než uspořené náklady státního podniku Lesy Č</w:t>
      </w:r>
      <w:r w:rsidR="00B77913">
        <w:rPr>
          <w:rFonts w:cs="Arial"/>
        </w:rPr>
        <w:t>eské republiky</w:t>
      </w:r>
      <w:r w:rsidR="00DD06C7" w:rsidRPr="001402CC">
        <w:rPr>
          <w:rFonts w:cs="Arial"/>
        </w:rPr>
        <w:t xml:space="preserve"> na ochranu proti škodám zvěří.</w:t>
      </w:r>
    </w:p>
    <w:p w14:paraId="76D4F585" w14:textId="7F87907F" w:rsidR="00F025F3" w:rsidRPr="001402CC" w:rsidRDefault="00DD06C7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S</w:t>
      </w:r>
      <w:r w:rsidR="006C2986">
        <w:rPr>
          <w:rFonts w:cs="Arial"/>
        </w:rPr>
        <w:t> </w:t>
      </w:r>
      <w:r w:rsidRPr="001402CC">
        <w:rPr>
          <w:rFonts w:cs="Arial"/>
        </w:rPr>
        <w:t xml:space="preserve">pořízením </w:t>
      </w:r>
      <w:r w:rsidR="00B77913">
        <w:rPr>
          <w:rFonts w:cs="Arial"/>
        </w:rPr>
        <w:t>Informačního systému evidence myslivosti (</w:t>
      </w:r>
      <w:r w:rsidRPr="001402CC">
        <w:rPr>
          <w:rFonts w:cs="Arial"/>
        </w:rPr>
        <w:t>ISEM</w:t>
      </w:r>
      <w:r w:rsidR="00B77913">
        <w:rPr>
          <w:rFonts w:cs="Arial"/>
        </w:rPr>
        <w:t>)</w:t>
      </w:r>
      <w:r w:rsidRPr="001402CC">
        <w:rPr>
          <w:rFonts w:cs="Arial"/>
        </w:rPr>
        <w:t xml:space="preserve"> se rovněž sníží </w:t>
      </w:r>
      <w:r w:rsidR="00CF01DF" w:rsidRPr="004A192A">
        <w:rPr>
          <w:rFonts w:cs="Arial"/>
          <w:spacing w:val="-2"/>
        </w:rPr>
        <w:t>administrativ</w:t>
      </w:r>
      <w:r w:rsidRPr="004A192A">
        <w:rPr>
          <w:rFonts w:cs="Arial"/>
          <w:spacing w:val="-2"/>
        </w:rPr>
        <w:t>ní zátěž</w:t>
      </w:r>
      <w:r w:rsidR="00CF01DF" w:rsidRPr="004A192A">
        <w:rPr>
          <w:rFonts w:cs="Arial"/>
          <w:spacing w:val="-2"/>
        </w:rPr>
        <w:t xml:space="preserve"> pro všechny zúčastněné strany,</w:t>
      </w:r>
      <w:r w:rsidRPr="004A192A">
        <w:rPr>
          <w:rFonts w:cs="Arial"/>
          <w:spacing w:val="-2"/>
        </w:rPr>
        <w:t xml:space="preserve"> čímž dojde k</w:t>
      </w:r>
      <w:r w:rsidR="006C2986" w:rsidRPr="004A192A">
        <w:rPr>
          <w:rFonts w:cs="Arial"/>
          <w:spacing w:val="-2"/>
        </w:rPr>
        <w:t> </w:t>
      </w:r>
      <w:r w:rsidRPr="004A192A">
        <w:rPr>
          <w:rFonts w:cs="Arial"/>
          <w:spacing w:val="-2"/>
        </w:rPr>
        <w:t>úspoře časové i</w:t>
      </w:r>
      <w:r w:rsidR="00B56ADA" w:rsidRPr="004A192A">
        <w:rPr>
          <w:rFonts w:cs="Arial"/>
          <w:spacing w:val="-2"/>
        </w:rPr>
        <w:t> </w:t>
      </w:r>
      <w:r w:rsidRPr="004A192A">
        <w:rPr>
          <w:rFonts w:cs="Arial"/>
          <w:spacing w:val="-2"/>
        </w:rPr>
        <w:t>materiální</w:t>
      </w:r>
      <w:r w:rsidR="00CC24D1" w:rsidRPr="001402CC">
        <w:rPr>
          <w:rFonts w:cs="Arial"/>
        </w:rPr>
        <w:t xml:space="preserve"> (např</w:t>
      </w:r>
      <w:r w:rsidR="00B77913">
        <w:rPr>
          <w:rFonts w:cs="Arial"/>
        </w:rPr>
        <w:t>íklad</w:t>
      </w:r>
      <w:r w:rsidR="00CC24D1" w:rsidRPr="001402CC">
        <w:rPr>
          <w:rFonts w:cs="Arial"/>
        </w:rPr>
        <w:t xml:space="preserve"> radikálním snížením papírových výkazů, omezením doručovaných písemností)</w:t>
      </w:r>
      <w:r w:rsidRPr="001402CC">
        <w:rPr>
          <w:rFonts w:cs="Arial"/>
        </w:rPr>
        <w:t>.</w:t>
      </w:r>
    </w:p>
    <w:p w14:paraId="2A8932C0" w14:textId="0EBF630F" w:rsidR="00EE4B4F" w:rsidRPr="001402CC" w:rsidRDefault="00EE4B4F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Ušetřené finance v</w:t>
      </w:r>
      <w:r w:rsidR="006C2986">
        <w:rPr>
          <w:rFonts w:cs="Arial"/>
        </w:rPr>
        <w:t> </w:t>
      </w:r>
      <w:r w:rsidRPr="001402CC">
        <w:rPr>
          <w:rFonts w:cs="Arial"/>
        </w:rPr>
        <w:t>rámci zrušených dotací na vypuštění tetřívka, tetřeva a koroptví.</w:t>
      </w:r>
    </w:p>
    <w:p w14:paraId="5D4A6940" w14:textId="77777777" w:rsidR="0028288D" w:rsidRDefault="0028288D" w:rsidP="00085569">
      <w:pPr>
        <w:tabs>
          <w:tab w:val="left" w:pos="567"/>
        </w:tabs>
        <w:spacing w:line="266" w:lineRule="auto"/>
        <w:ind w:left="709" w:hanging="709"/>
        <w:rPr>
          <w:rFonts w:cs="Arial"/>
          <w:b/>
          <w:bCs/>
        </w:rPr>
      </w:pPr>
    </w:p>
    <w:p w14:paraId="45AC548B" w14:textId="77777777" w:rsidR="0028288D" w:rsidRDefault="0028288D" w:rsidP="00085569">
      <w:pPr>
        <w:tabs>
          <w:tab w:val="left" w:pos="567"/>
        </w:tabs>
        <w:spacing w:line="266" w:lineRule="auto"/>
        <w:ind w:left="709" w:hanging="709"/>
        <w:rPr>
          <w:rFonts w:cs="Arial"/>
          <w:b/>
          <w:bCs/>
        </w:rPr>
      </w:pPr>
    </w:p>
    <w:p w14:paraId="18DC83DF" w14:textId="0E03DFC6" w:rsidR="00A2710E" w:rsidRPr="00C45021" w:rsidRDefault="00A2710E" w:rsidP="00085569">
      <w:pPr>
        <w:tabs>
          <w:tab w:val="left" w:pos="567"/>
        </w:tabs>
        <w:spacing w:line="266" w:lineRule="auto"/>
        <w:ind w:left="709" w:hanging="709"/>
        <w:rPr>
          <w:rFonts w:cs="Arial"/>
          <w:b/>
          <w:bCs/>
        </w:rPr>
      </w:pPr>
      <w:r w:rsidRPr="00C45021">
        <w:rPr>
          <w:rFonts w:cs="Arial"/>
          <w:b/>
          <w:bCs/>
        </w:rPr>
        <w:t>3.4</w:t>
      </w:r>
      <w:r w:rsidR="00C45021">
        <w:rPr>
          <w:rFonts w:cs="Arial"/>
          <w:b/>
          <w:bCs/>
        </w:rPr>
        <w:tab/>
      </w:r>
      <w:r w:rsidRPr="00C45021">
        <w:rPr>
          <w:rFonts w:cs="Arial"/>
          <w:b/>
          <w:bCs/>
        </w:rPr>
        <w:t>Vyhodnocení nákladů a přínosů variant</w:t>
      </w:r>
    </w:p>
    <w:p w14:paraId="5EBBB676" w14:textId="77777777" w:rsidR="00A2710E" w:rsidRPr="001402CC" w:rsidRDefault="00A2710E" w:rsidP="00085569">
      <w:pPr>
        <w:spacing w:line="266" w:lineRule="auto"/>
        <w:ind w:firstLine="1"/>
        <w:rPr>
          <w:rFonts w:cs="Arial"/>
        </w:rPr>
      </w:pPr>
    </w:p>
    <w:p w14:paraId="6253AC66" w14:textId="77777777" w:rsidR="00A2710E" w:rsidRPr="00C45021" w:rsidRDefault="00741ACD" w:rsidP="00085569">
      <w:pPr>
        <w:spacing w:line="266" w:lineRule="auto"/>
        <w:ind w:firstLine="1"/>
        <w:rPr>
          <w:rFonts w:cs="Arial"/>
          <w:u w:val="single"/>
        </w:rPr>
      </w:pPr>
      <w:r w:rsidRPr="00C45021">
        <w:rPr>
          <w:rFonts w:cs="Arial"/>
          <w:u w:val="single"/>
        </w:rPr>
        <w:t xml:space="preserve">Varianta 1 (nulová) </w:t>
      </w:r>
    </w:p>
    <w:p w14:paraId="728881AD" w14:textId="182D7214" w:rsidR="00DD06C7" w:rsidRPr="001402CC" w:rsidRDefault="00E94E5F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Nulová varianta</w:t>
      </w:r>
      <w:r w:rsidR="00AE765B" w:rsidRPr="001402CC">
        <w:rPr>
          <w:rFonts w:cs="Arial"/>
        </w:rPr>
        <w:t xml:space="preserve"> </w:t>
      </w:r>
      <w:r w:rsidR="00B4311E" w:rsidRPr="001402CC">
        <w:rPr>
          <w:rFonts w:cs="Arial"/>
        </w:rPr>
        <w:t>není spojena s</w:t>
      </w:r>
      <w:r w:rsidR="006C2986">
        <w:rPr>
          <w:rFonts w:cs="Arial"/>
        </w:rPr>
        <w:t> </w:t>
      </w:r>
      <w:r w:rsidR="00AE765B" w:rsidRPr="001402CC">
        <w:rPr>
          <w:rFonts w:cs="Arial"/>
        </w:rPr>
        <w:t>náklady, nicméně škody zvěří a náklady na ochranu proti nim by stále rostly, což by znamenalo rostoucí výdaje nejen pro uživatele honitby a</w:t>
      </w:r>
      <w:r w:rsidR="00B56ADA">
        <w:rPr>
          <w:rFonts w:cs="Arial"/>
        </w:rPr>
        <w:t> </w:t>
      </w:r>
      <w:r w:rsidR="00AE765B" w:rsidRPr="001402CC">
        <w:rPr>
          <w:rFonts w:cs="Arial"/>
        </w:rPr>
        <w:t>uživatele honebních pozemků, ale i Lesy Č</w:t>
      </w:r>
      <w:r w:rsidR="00B77913">
        <w:rPr>
          <w:rFonts w:cs="Arial"/>
        </w:rPr>
        <w:t>eské republiky</w:t>
      </w:r>
      <w:r w:rsidR="00AE765B" w:rsidRPr="001402CC">
        <w:rPr>
          <w:rFonts w:cs="Arial"/>
        </w:rPr>
        <w:t xml:space="preserve"> a V</w:t>
      </w:r>
      <w:r w:rsidR="00B77913">
        <w:rPr>
          <w:rFonts w:cs="Arial"/>
        </w:rPr>
        <w:t>ojenské lesy a statky ČR</w:t>
      </w:r>
      <w:r w:rsidR="00AE765B" w:rsidRPr="001402CC">
        <w:rPr>
          <w:rFonts w:cs="Arial"/>
        </w:rPr>
        <w:t xml:space="preserve">. Bez zřízení </w:t>
      </w:r>
      <w:r w:rsidR="00B77913">
        <w:rPr>
          <w:rFonts w:cs="Arial"/>
        </w:rPr>
        <w:t>Informačního systému evidence myslivosti (</w:t>
      </w:r>
      <w:r w:rsidR="00AE765B" w:rsidRPr="001402CC">
        <w:rPr>
          <w:rFonts w:cs="Arial"/>
        </w:rPr>
        <w:t>ISEM</w:t>
      </w:r>
      <w:r w:rsidR="00B77913">
        <w:rPr>
          <w:rFonts w:cs="Arial"/>
        </w:rPr>
        <w:t>)</w:t>
      </w:r>
      <w:r w:rsidR="00AE765B" w:rsidRPr="001402CC">
        <w:rPr>
          <w:rFonts w:cs="Arial"/>
        </w:rPr>
        <w:t xml:space="preserve"> a posílení pravomocí a</w:t>
      </w:r>
      <w:r w:rsidR="00B56ADA">
        <w:rPr>
          <w:rFonts w:cs="Arial"/>
        </w:rPr>
        <w:t> </w:t>
      </w:r>
      <w:r w:rsidR="00AE765B" w:rsidRPr="001402CC">
        <w:rPr>
          <w:rFonts w:cs="Arial"/>
        </w:rPr>
        <w:t>adekvátního personálního zajištění státní správy myslivosti by bylo prakticky nemožné tento trend zvrátit. Rostoucí škody by byly pravděpodobným zdrojem konfliktu mezi uživateli honiteb a uživateli honebních pozemků.</w:t>
      </w:r>
      <w:r w:rsidR="00EE4B4F" w:rsidRPr="001402CC">
        <w:rPr>
          <w:rFonts w:cs="Arial"/>
        </w:rPr>
        <w:t xml:space="preserve"> Bez zřízení </w:t>
      </w:r>
      <w:r w:rsidR="005C1593">
        <w:rPr>
          <w:rFonts w:cs="Arial"/>
        </w:rPr>
        <w:t>Informačního systému evidence myslivosti (</w:t>
      </w:r>
      <w:r w:rsidR="00EE4B4F" w:rsidRPr="001402CC">
        <w:rPr>
          <w:rFonts w:cs="Arial"/>
        </w:rPr>
        <w:t>ISEM</w:t>
      </w:r>
      <w:r w:rsidR="005C1593">
        <w:rPr>
          <w:rFonts w:cs="Arial"/>
        </w:rPr>
        <w:t>)</w:t>
      </w:r>
      <w:r w:rsidR="00EE4B4F" w:rsidRPr="001402CC">
        <w:rPr>
          <w:rFonts w:cs="Arial"/>
        </w:rPr>
        <w:t xml:space="preserve"> by nedošlo k</w:t>
      </w:r>
      <w:r w:rsidR="006C2986">
        <w:rPr>
          <w:rFonts w:cs="Arial"/>
        </w:rPr>
        <w:t> </w:t>
      </w:r>
      <w:r w:rsidR="00EE4B4F" w:rsidRPr="001402CC">
        <w:rPr>
          <w:rFonts w:cs="Arial"/>
        </w:rPr>
        <w:t xml:space="preserve">redukci papírových výkazů. </w:t>
      </w:r>
      <w:r w:rsidR="00FB3C5A" w:rsidRPr="001402CC">
        <w:rPr>
          <w:rFonts w:cs="Arial"/>
        </w:rPr>
        <w:t>N</w:t>
      </w:r>
      <w:r w:rsidR="00EE4B4F" w:rsidRPr="001402CC">
        <w:rPr>
          <w:rFonts w:cs="Arial"/>
        </w:rPr>
        <w:t>evznikly náklady spojené s</w:t>
      </w:r>
      <w:r w:rsidR="006C2986">
        <w:rPr>
          <w:rFonts w:cs="Arial"/>
        </w:rPr>
        <w:t> </w:t>
      </w:r>
      <w:r w:rsidR="00EE4B4F" w:rsidRPr="001402CC">
        <w:rPr>
          <w:rFonts w:cs="Arial"/>
        </w:rPr>
        <w:t xml:space="preserve">administrativou snížení </w:t>
      </w:r>
      <w:r w:rsidR="00FB3C5A" w:rsidRPr="001402CC">
        <w:rPr>
          <w:rFonts w:cs="Arial"/>
        </w:rPr>
        <w:t xml:space="preserve">minimální výměry </w:t>
      </w:r>
      <w:r w:rsidR="00EE4B4F" w:rsidRPr="001402CC">
        <w:rPr>
          <w:rFonts w:cs="Arial"/>
        </w:rPr>
        <w:t>honiteb.</w:t>
      </w:r>
    </w:p>
    <w:p w14:paraId="2F922B83" w14:textId="77777777" w:rsidR="00EE589B" w:rsidRPr="001402CC" w:rsidRDefault="00EE589B" w:rsidP="00085569">
      <w:pPr>
        <w:spacing w:line="266" w:lineRule="auto"/>
        <w:ind w:firstLine="1"/>
        <w:rPr>
          <w:rFonts w:cs="Arial"/>
        </w:rPr>
      </w:pPr>
    </w:p>
    <w:p w14:paraId="159C138A" w14:textId="77777777" w:rsidR="00A2710E" w:rsidRPr="00C45021" w:rsidRDefault="00A2710E" w:rsidP="00085569">
      <w:pPr>
        <w:spacing w:line="266" w:lineRule="auto"/>
        <w:ind w:firstLine="1"/>
        <w:rPr>
          <w:rFonts w:cs="Arial"/>
          <w:u w:val="single"/>
        </w:rPr>
      </w:pPr>
      <w:r w:rsidRPr="00C45021">
        <w:rPr>
          <w:rFonts w:cs="Arial"/>
          <w:u w:val="single"/>
        </w:rPr>
        <w:t>Varianta 2</w:t>
      </w:r>
    </w:p>
    <w:p w14:paraId="4F5E9805" w14:textId="10C4E3AC" w:rsidR="008B5C81" w:rsidRDefault="00D36D69" w:rsidP="00085569">
      <w:pPr>
        <w:spacing w:before="120" w:line="266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Náklady související s novelou zákona </w:t>
      </w:r>
      <w:r w:rsidRPr="00D36D69">
        <w:rPr>
          <w:rFonts w:cs="Arial"/>
        </w:rPr>
        <w:t xml:space="preserve">budou pokryty </w:t>
      </w:r>
      <w:r w:rsidR="008B5C81">
        <w:rPr>
          <w:rFonts w:cs="Arial"/>
        </w:rPr>
        <w:t>v</w:t>
      </w:r>
      <w:r w:rsidRPr="00D36D69">
        <w:rPr>
          <w:rFonts w:cs="Arial"/>
        </w:rPr>
        <w:t xml:space="preserve"> rámci schválených limitů výdajů kapitoly Ministerstva zemědělství bez požadavku na navýšení ze státního rozpočtu</w:t>
      </w:r>
      <w:r w:rsidR="008B5C81">
        <w:rPr>
          <w:rFonts w:cs="Arial"/>
        </w:rPr>
        <w:t xml:space="preserve"> (výdaje </w:t>
      </w:r>
      <w:r w:rsidR="008B5C81" w:rsidRPr="008B5C81">
        <w:rPr>
          <w:rFonts w:cs="Arial"/>
        </w:rPr>
        <w:t xml:space="preserve">týkající se zhotovení </w:t>
      </w:r>
      <w:r w:rsidR="008B5C81">
        <w:rPr>
          <w:rFonts w:cs="Arial"/>
        </w:rPr>
        <w:t>informačního systému evidence myslivosti (</w:t>
      </w:r>
      <w:r w:rsidR="008B5C81" w:rsidRPr="008B5C81">
        <w:rPr>
          <w:rFonts w:cs="Arial"/>
        </w:rPr>
        <w:t>I</w:t>
      </w:r>
      <w:r w:rsidR="008B5C81">
        <w:rPr>
          <w:rFonts w:cs="Arial"/>
        </w:rPr>
        <w:t xml:space="preserve">SEM), </w:t>
      </w:r>
      <w:r w:rsidR="008B5C81" w:rsidRPr="008B5C81">
        <w:rPr>
          <w:rFonts w:cs="Arial"/>
        </w:rPr>
        <w:t xml:space="preserve">jeho ročního provozu či rozvoje, náklady </w:t>
      </w:r>
      <w:r w:rsidR="00F801A4">
        <w:rPr>
          <w:rFonts w:cs="Arial"/>
        </w:rPr>
        <w:t>N</w:t>
      </w:r>
      <w:r w:rsidR="008B5C81" w:rsidRPr="008B5C81">
        <w:rPr>
          <w:rFonts w:cs="Arial"/>
        </w:rPr>
        <w:t>árodní inventarizace lesů i další administrativní výdaje</w:t>
      </w:r>
      <w:r w:rsidR="008B5C81">
        <w:rPr>
          <w:rFonts w:cs="Arial"/>
        </w:rPr>
        <w:t xml:space="preserve">) a v rámci </w:t>
      </w:r>
      <w:r w:rsidR="008B5C81" w:rsidRPr="008B5C81">
        <w:rPr>
          <w:rFonts w:cs="Arial"/>
        </w:rPr>
        <w:t>samostatných rozpočtů územně samosprávných celků bez požadavku na navýšení příspěvku na státní správu (</w:t>
      </w:r>
      <w:r w:rsidR="008B5C81">
        <w:rPr>
          <w:rFonts w:cs="Arial"/>
        </w:rPr>
        <w:t>n</w:t>
      </w:r>
      <w:r w:rsidRPr="00D36D69">
        <w:rPr>
          <w:rFonts w:cs="Arial"/>
        </w:rPr>
        <w:t xml:space="preserve">áklady na </w:t>
      </w:r>
      <w:r w:rsidR="008B5C81">
        <w:rPr>
          <w:rFonts w:cs="Arial"/>
        </w:rPr>
        <w:t xml:space="preserve">případné </w:t>
      </w:r>
      <w:r w:rsidRPr="00D36D69">
        <w:rPr>
          <w:rFonts w:cs="Arial"/>
        </w:rPr>
        <w:t>posílení orgánů státní správy myslivosti</w:t>
      </w:r>
      <w:r w:rsidR="008B5C81">
        <w:rPr>
          <w:rFonts w:cs="Arial"/>
        </w:rPr>
        <w:t xml:space="preserve"> </w:t>
      </w:r>
      <w:r w:rsidRPr="00D36D69">
        <w:rPr>
          <w:rFonts w:cs="Arial"/>
        </w:rPr>
        <w:t>v</w:t>
      </w:r>
      <w:r w:rsidR="008B5C81">
        <w:rPr>
          <w:rFonts w:cs="Arial"/>
        </w:rPr>
        <w:t> </w:t>
      </w:r>
      <w:r w:rsidRPr="00D36D69">
        <w:rPr>
          <w:rFonts w:cs="Arial"/>
        </w:rPr>
        <w:t>součtu na jeden celý pracovní úvazek na přenesený výkon státní správy myslivosti</w:t>
      </w:r>
      <w:r w:rsidR="008B5C81">
        <w:rPr>
          <w:rFonts w:cs="Arial"/>
        </w:rPr>
        <w:t xml:space="preserve">). </w:t>
      </w:r>
    </w:p>
    <w:p w14:paraId="49AC754D" w14:textId="6A139128" w:rsidR="00AE765B" w:rsidRPr="001402CC" w:rsidRDefault="00FD395B" w:rsidP="00085569">
      <w:pPr>
        <w:spacing w:before="120" w:line="266" w:lineRule="auto"/>
        <w:ind w:firstLine="567"/>
        <w:jc w:val="both"/>
        <w:rPr>
          <w:rFonts w:cs="Arial"/>
        </w:rPr>
      </w:pPr>
      <w:r>
        <w:rPr>
          <w:rFonts w:cs="Arial"/>
        </w:rPr>
        <w:t>Novelou zákona zároveň</w:t>
      </w:r>
      <w:r w:rsidR="00C36F0B" w:rsidRPr="001402CC">
        <w:rPr>
          <w:rFonts w:cs="Arial"/>
        </w:rPr>
        <w:t xml:space="preserve"> dojde ke značným úsporám na</w:t>
      </w:r>
      <w:r w:rsidR="00003FD7">
        <w:rPr>
          <w:rFonts w:cs="Arial"/>
        </w:rPr>
        <w:t> </w:t>
      </w:r>
      <w:r w:rsidR="00C36F0B" w:rsidRPr="001402CC">
        <w:rPr>
          <w:rFonts w:cs="Arial"/>
        </w:rPr>
        <w:t>ochranu škod zvěří, které například státní podnik Lesy Č</w:t>
      </w:r>
      <w:r w:rsidR="005C1593">
        <w:rPr>
          <w:rFonts w:cs="Arial"/>
        </w:rPr>
        <w:t>eské republiky</w:t>
      </w:r>
      <w:r w:rsidR="00C36F0B" w:rsidRPr="001402CC">
        <w:rPr>
          <w:rFonts w:cs="Arial"/>
        </w:rPr>
        <w:t xml:space="preserve"> naposledy vyčíslil </w:t>
      </w:r>
      <w:r w:rsidR="005514E1" w:rsidRPr="001402CC">
        <w:rPr>
          <w:rFonts w:cs="Arial"/>
        </w:rPr>
        <w:t xml:space="preserve">až </w:t>
      </w:r>
      <w:r w:rsidR="00C36F0B" w:rsidRPr="001402CC">
        <w:rPr>
          <w:rFonts w:cs="Arial"/>
        </w:rPr>
        <w:t xml:space="preserve">na 870 mil. Kč/rok. Náklady spojené s novelizací tudíž </w:t>
      </w:r>
      <w:r w:rsidR="005514E1" w:rsidRPr="001402CC">
        <w:rPr>
          <w:rFonts w:cs="Arial"/>
        </w:rPr>
        <w:t xml:space="preserve">bohatě </w:t>
      </w:r>
      <w:r w:rsidR="00C36F0B" w:rsidRPr="001402CC">
        <w:rPr>
          <w:rFonts w:cs="Arial"/>
        </w:rPr>
        <w:t>pokryje snížení škod zvěří (náklady na ochranu a přímé škody).</w:t>
      </w:r>
      <w:r w:rsidR="00CC24D1" w:rsidRPr="001402CC">
        <w:rPr>
          <w:rFonts w:cs="Arial"/>
        </w:rPr>
        <w:t xml:space="preserve"> Zřízením Informačního systému evidence myslivosti </w:t>
      </w:r>
      <w:r w:rsidR="006C2986">
        <w:rPr>
          <w:rFonts w:cs="Arial"/>
        </w:rPr>
        <w:t xml:space="preserve">(ISEM) </w:t>
      </w:r>
      <w:r w:rsidR="00CC24D1" w:rsidRPr="001402CC">
        <w:rPr>
          <w:rFonts w:cs="Arial"/>
        </w:rPr>
        <w:t>navíc dojde ke zrušení většiny papírových výkazů, což ušetří další nemalé prostředky (např</w:t>
      </w:r>
      <w:r w:rsidR="005C1593">
        <w:rPr>
          <w:rFonts w:cs="Arial"/>
        </w:rPr>
        <w:t>íklad</w:t>
      </w:r>
      <w:r w:rsidR="00CC24D1" w:rsidRPr="001402CC">
        <w:rPr>
          <w:rFonts w:cs="Arial"/>
        </w:rPr>
        <w:t xml:space="preserve"> radikálním snížením papírových výkazů, omezením doručovaných písemností).</w:t>
      </w:r>
      <w:r w:rsidR="00D77822" w:rsidRPr="001402CC">
        <w:rPr>
          <w:rFonts w:cs="Arial"/>
        </w:rPr>
        <w:t xml:space="preserve"> </w:t>
      </w:r>
      <w:r w:rsidR="00B4311E" w:rsidRPr="001402CC">
        <w:rPr>
          <w:rFonts w:cs="Arial"/>
        </w:rPr>
        <w:t>Díky tomu, že většina informací bude v s</w:t>
      </w:r>
      <w:r w:rsidR="00F025F3" w:rsidRPr="001402CC">
        <w:rPr>
          <w:rFonts w:cs="Arial"/>
        </w:rPr>
        <w:t>y</w:t>
      </w:r>
      <w:r w:rsidR="00B4311E" w:rsidRPr="001402CC">
        <w:rPr>
          <w:rFonts w:cs="Arial"/>
        </w:rPr>
        <w:t>stému veřejně přístupná, veřejnost i</w:t>
      </w:r>
      <w:r w:rsidR="00B56ADA">
        <w:rPr>
          <w:rFonts w:cs="Arial"/>
        </w:rPr>
        <w:t> </w:t>
      </w:r>
      <w:r w:rsidR="00B4311E" w:rsidRPr="001402CC">
        <w:rPr>
          <w:rFonts w:cs="Arial"/>
        </w:rPr>
        <w:t>zainteresované subjekty získají prakticky v reálném čase možnost získat údaje týkající se honiteb a myslivosti.</w:t>
      </w:r>
    </w:p>
    <w:p w14:paraId="624D2985" w14:textId="77777777" w:rsidR="00AE765B" w:rsidRPr="001402CC" w:rsidRDefault="00B4311E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Zákon rovněž eliminuje řadu výkladových problémů, čímž se posiluje právní jistota osob. Jde například o změnu držitele honitby nebo postup při určení náhrady za přičlenění honebních pozemků. </w:t>
      </w:r>
    </w:p>
    <w:p w14:paraId="01E5E806" w14:textId="18F791D0" w:rsidR="00C438C6" w:rsidRPr="001402CC" w:rsidRDefault="00251AC5" w:rsidP="00085569">
      <w:pPr>
        <w:spacing w:before="120" w:line="266" w:lineRule="auto"/>
        <w:ind w:firstLine="567"/>
        <w:jc w:val="both"/>
        <w:rPr>
          <w:rFonts w:cs="Arial"/>
        </w:rPr>
      </w:pPr>
      <w:r w:rsidRPr="00251AC5">
        <w:rPr>
          <w:rFonts w:cs="Arial"/>
        </w:rPr>
        <w:t>Návrhem zákona dochází k uvedení problematiky vydávání loveckých lístků do souladu s volným pohybem osob, což je jedna ze základních svobod v rámci evropské integrace, zakotveným v Čl. 3 odst. 2 Smlouvy o Evropské unii a Čl. 21 Smlouvy o fungování Evropské Unie.</w:t>
      </w:r>
      <w:r>
        <w:rPr>
          <w:rFonts w:cs="Arial"/>
        </w:rPr>
        <w:t xml:space="preserve"> </w:t>
      </w:r>
      <w:r w:rsidR="005A5513" w:rsidRPr="001402CC">
        <w:rPr>
          <w:rFonts w:cs="Arial"/>
        </w:rPr>
        <w:t xml:space="preserve">V tom lze spatřovat přínos, jelikož se tak právní úprava uvádí do </w:t>
      </w:r>
      <w:r w:rsidR="00F025F3" w:rsidRPr="001402CC">
        <w:rPr>
          <w:rFonts w:cs="Arial"/>
        </w:rPr>
        <w:t>souladu</w:t>
      </w:r>
      <w:r w:rsidR="005A5513" w:rsidRPr="001402CC">
        <w:rPr>
          <w:rFonts w:cs="Arial"/>
        </w:rPr>
        <w:t xml:space="preserve"> s primárním právem Evropské unie.</w:t>
      </w:r>
      <w:r>
        <w:rPr>
          <w:rFonts w:cs="Arial"/>
        </w:rPr>
        <w:t xml:space="preserve"> </w:t>
      </w:r>
    </w:p>
    <w:p w14:paraId="434D5617" w14:textId="02F9D505" w:rsidR="00C438C6" w:rsidRPr="001402CC" w:rsidRDefault="00C438C6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lastRenderedPageBreak/>
        <w:t xml:space="preserve">Zásadní přínos lze spatřovat i ve změně právní úpravy honebních společenstev, kdy se odstraňují zásadní nedostatky týkající se </w:t>
      </w:r>
      <w:r w:rsidR="005C1593">
        <w:rPr>
          <w:rFonts w:cs="Arial"/>
        </w:rPr>
        <w:t xml:space="preserve">například </w:t>
      </w:r>
      <w:r w:rsidRPr="001402CC">
        <w:rPr>
          <w:rFonts w:cs="Arial"/>
        </w:rPr>
        <w:t>svolávání valných hromad, změny údajů v rejstříku honebních společenstev nebo podávání návrhu k soudu k vyslovení neplatnosti valné hromady. Rovněž dojde ke zjednodušení a jednoznačnému vymezení, kdy vzniká a</w:t>
      </w:r>
      <w:r w:rsidR="00B56ADA">
        <w:rPr>
          <w:rFonts w:cs="Arial"/>
        </w:rPr>
        <w:t> </w:t>
      </w:r>
      <w:r w:rsidRPr="001402CC">
        <w:rPr>
          <w:rFonts w:cs="Arial"/>
        </w:rPr>
        <w:t>zaniká členství v honebním společenstvu.</w:t>
      </w:r>
      <w:r w:rsidR="008A6505" w:rsidRPr="001402CC">
        <w:rPr>
          <w:rFonts w:cs="Arial"/>
        </w:rPr>
        <w:t xml:space="preserve"> Navržené změny zajistí zlepšení funkčnost</w:t>
      </w:r>
      <w:r w:rsidR="00B62744">
        <w:rPr>
          <w:rFonts w:cs="Arial"/>
        </w:rPr>
        <w:t>i</w:t>
      </w:r>
      <w:r w:rsidR="008A6505" w:rsidRPr="001402CC">
        <w:rPr>
          <w:rFonts w:cs="Arial"/>
        </w:rPr>
        <w:t xml:space="preserve"> honebních společenstev, ale i informovanost</w:t>
      </w:r>
      <w:r w:rsidR="00B62744">
        <w:rPr>
          <w:rFonts w:cs="Arial"/>
        </w:rPr>
        <w:t>i</w:t>
      </w:r>
      <w:r w:rsidR="008A6505" w:rsidRPr="001402CC">
        <w:rPr>
          <w:rFonts w:cs="Arial"/>
        </w:rPr>
        <w:t xml:space="preserve"> o činnosti a orgánech honebního společenstva.</w:t>
      </w:r>
    </w:p>
    <w:p w14:paraId="72A452AF" w14:textId="29E4DB85" w:rsidR="005A5513" w:rsidRPr="001402CC" w:rsidRDefault="005A5513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V současné době se neevidují souhrnné údaje o škodách způsobených zvěří. V zákoně se zřizuje </w:t>
      </w:r>
      <w:r w:rsidR="008A6505" w:rsidRPr="001402CC">
        <w:rPr>
          <w:rFonts w:cs="Arial"/>
        </w:rPr>
        <w:t>v </w:t>
      </w:r>
      <w:r w:rsidR="006C2986">
        <w:rPr>
          <w:rFonts w:cs="Arial"/>
        </w:rPr>
        <w:t>I</w:t>
      </w:r>
      <w:r w:rsidR="008A6505" w:rsidRPr="001402CC">
        <w:rPr>
          <w:rFonts w:cs="Arial"/>
        </w:rPr>
        <w:t xml:space="preserve">nformačním systému </w:t>
      </w:r>
      <w:r w:rsidR="006C2986">
        <w:rPr>
          <w:rFonts w:cs="Arial"/>
        </w:rPr>
        <w:t>e</w:t>
      </w:r>
      <w:r w:rsidR="008A6505" w:rsidRPr="001402CC">
        <w:rPr>
          <w:rFonts w:cs="Arial"/>
        </w:rPr>
        <w:t xml:space="preserve">vidence myslivosti </w:t>
      </w:r>
      <w:r w:rsidR="006C2986">
        <w:rPr>
          <w:rFonts w:cs="Arial"/>
        </w:rPr>
        <w:t xml:space="preserve">(ISEM) </w:t>
      </w:r>
      <w:r w:rsidRPr="001402CC">
        <w:rPr>
          <w:rFonts w:cs="Arial"/>
        </w:rPr>
        <w:t>evidence škod, ve</w:t>
      </w:r>
      <w:r w:rsidR="00B56ADA">
        <w:rPr>
          <w:rFonts w:cs="Arial"/>
        </w:rPr>
        <w:t> </w:t>
      </w:r>
      <w:r w:rsidRPr="001402CC">
        <w:rPr>
          <w:rFonts w:cs="Arial"/>
        </w:rPr>
        <w:t>které budou škody způsobené zvěří evidovány a stanoví se potup, aby údaje v něm byly co nejobjektivnější.</w:t>
      </w:r>
      <w:r w:rsidR="008A6505" w:rsidRPr="001402CC">
        <w:rPr>
          <w:rFonts w:cs="Arial"/>
        </w:rPr>
        <w:t xml:space="preserve"> Údaje v evidenci bude možné využít jako argument např</w:t>
      </w:r>
      <w:r w:rsidR="005C1593">
        <w:rPr>
          <w:rFonts w:cs="Arial"/>
        </w:rPr>
        <w:t>íklad</w:t>
      </w:r>
      <w:r w:rsidR="008A6505" w:rsidRPr="001402CC">
        <w:rPr>
          <w:rFonts w:cs="Arial"/>
        </w:rPr>
        <w:t xml:space="preserve"> při ukládání opatření ke snížení početních stavů zvěře, ale i jako argument při posuzování úrovně mysliveckého hospodaření v honitbě.</w:t>
      </w:r>
    </w:p>
    <w:p w14:paraId="2504E7E8" w14:textId="3858FAD1" w:rsidR="00BB01F3" w:rsidRDefault="00BB01F3" w:rsidP="00085569">
      <w:pPr>
        <w:spacing w:line="266" w:lineRule="auto"/>
        <w:jc w:val="both"/>
        <w:rPr>
          <w:rFonts w:cs="Arial"/>
        </w:rPr>
      </w:pPr>
    </w:p>
    <w:p w14:paraId="79ECBD91" w14:textId="77777777" w:rsidR="00C45021" w:rsidRPr="001402CC" w:rsidRDefault="00C45021" w:rsidP="00085569">
      <w:pPr>
        <w:spacing w:line="266" w:lineRule="auto"/>
        <w:jc w:val="both"/>
        <w:rPr>
          <w:rFonts w:cs="Arial"/>
        </w:rPr>
      </w:pPr>
    </w:p>
    <w:p w14:paraId="48416B26" w14:textId="4131DE44" w:rsidR="00A2710E" w:rsidRPr="001402CC" w:rsidRDefault="00A2710E" w:rsidP="00085569">
      <w:pPr>
        <w:tabs>
          <w:tab w:val="left" w:pos="567"/>
        </w:tabs>
        <w:spacing w:line="266" w:lineRule="auto"/>
        <w:ind w:left="567" w:hanging="567"/>
        <w:rPr>
          <w:rFonts w:cs="Arial"/>
          <w:b/>
        </w:rPr>
      </w:pPr>
      <w:r w:rsidRPr="001402CC">
        <w:rPr>
          <w:rFonts w:cs="Arial"/>
          <w:b/>
        </w:rPr>
        <w:t>4.</w:t>
      </w:r>
      <w:r w:rsidR="00C45021">
        <w:rPr>
          <w:rFonts w:cs="Arial"/>
          <w:b/>
        </w:rPr>
        <w:tab/>
      </w:r>
      <w:r w:rsidRPr="001402CC">
        <w:rPr>
          <w:rFonts w:cs="Arial"/>
          <w:b/>
        </w:rPr>
        <w:t xml:space="preserve">Stanovení pořadí variant a výběr nejvhodnějšího řešení </w:t>
      </w:r>
    </w:p>
    <w:p w14:paraId="0EA0A4F4" w14:textId="77777777" w:rsidR="00A2710E" w:rsidRPr="001402CC" w:rsidRDefault="00AE765B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Vzhledem k výše popsaným problémům a stanoveným cílům je brána v potaz pouze </w:t>
      </w:r>
      <w:r w:rsidR="00A2710E" w:rsidRPr="001402CC">
        <w:rPr>
          <w:rFonts w:cs="Arial"/>
        </w:rPr>
        <w:t>varianta 2, tedy předlo</w:t>
      </w:r>
      <w:r w:rsidR="00BB01F3" w:rsidRPr="001402CC">
        <w:rPr>
          <w:rFonts w:cs="Arial"/>
        </w:rPr>
        <w:t xml:space="preserve">žení </w:t>
      </w:r>
      <w:r w:rsidR="00D77822" w:rsidRPr="001402CC">
        <w:rPr>
          <w:rFonts w:cs="Arial"/>
        </w:rPr>
        <w:t xml:space="preserve">a schválení </w:t>
      </w:r>
      <w:r w:rsidR="00BB01F3" w:rsidRPr="001402CC">
        <w:rPr>
          <w:rFonts w:cs="Arial"/>
        </w:rPr>
        <w:t>návrhu novely zákona</w:t>
      </w:r>
      <w:r w:rsidR="00210AF5" w:rsidRPr="001402CC">
        <w:rPr>
          <w:rFonts w:cs="Arial"/>
        </w:rPr>
        <w:t xml:space="preserve"> o</w:t>
      </w:r>
      <w:r w:rsidR="00FB4371" w:rsidRPr="001402CC">
        <w:rPr>
          <w:rFonts w:cs="Arial"/>
        </w:rPr>
        <w:t xml:space="preserve"> myslivosti</w:t>
      </w:r>
      <w:r w:rsidR="00D77822" w:rsidRPr="001402CC">
        <w:rPr>
          <w:rFonts w:cs="Arial"/>
        </w:rPr>
        <w:t xml:space="preserve">. Pouze tato varianta naplní oba body Programového prohlášení vlády, a to </w:t>
      </w:r>
      <w:r w:rsidR="00766127" w:rsidRPr="001402CC">
        <w:rPr>
          <w:rFonts w:cs="Arial"/>
        </w:rPr>
        <w:t>i přes nezbytně vynaložené náklady s tím spojené.</w:t>
      </w:r>
    </w:p>
    <w:p w14:paraId="43E4D019" w14:textId="77777777" w:rsidR="00AE765B" w:rsidRDefault="00AE765B" w:rsidP="00085569">
      <w:pPr>
        <w:spacing w:line="266" w:lineRule="auto"/>
        <w:ind w:firstLine="1"/>
        <w:rPr>
          <w:rFonts w:cs="Arial"/>
        </w:rPr>
      </w:pPr>
    </w:p>
    <w:p w14:paraId="3BFF07DD" w14:textId="77777777" w:rsidR="00C45021" w:rsidRPr="001402CC" w:rsidRDefault="00C45021" w:rsidP="00085569">
      <w:pPr>
        <w:spacing w:line="266" w:lineRule="auto"/>
        <w:ind w:firstLine="1"/>
        <w:rPr>
          <w:rFonts w:cs="Arial"/>
        </w:rPr>
      </w:pPr>
    </w:p>
    <w:p w14:paraId="3C103669" w14:textId="67BD4E29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rPr>
          <w:rFonts w:cs="Arial"/>
          <w:b/>
        </w:rPr>
      </w:pPr>
      <w:r w:rsidRPr="001402CC">
        <w:rPr>
          <w:rFonts w:cs="Arial"/>
          <w:b/>
        </w:rPr>
        <w:t>5.</w:t>
      </w:r>
      <w:r w:rsidR="00C45021">
        <w:rPr>
          <w:rFonts w:cs="Arial"/>
          <w:b/>
        </w:rPr>
        <w:tab/>
      </w:r>
      <w:r w:rsidRPr="001402CC">
        <w:rPr>
          <w:rFonts w:cs="Arial"/>
          <w:b/>
        </w:rPr>
        <w:t xml:space="preserve">Implementace doporučené varianty a vynucování </w:t>
      </w:r>
    </w:p>
    <w:p w14:paraId="1A515E7E" w14:textId="4BC64FF6" w:rsidR="00A2710E" w:rsidRPr="001402CC" w:rsidRDefault="00FB4371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 xml:space="preserve">Implementace a vynucování budou zajištěny </w:t>
      </w:r>
      <w:r w:rsidR="00766127" w:rsidRPr="001402CC">
        <w:rPr>
          <w:rFonts w:cs="Arial"/>
        </w:rPr>
        <w:t>instituty</w:t>
      </w:r>
      <w:r w:rsidRPr="001402CC">
        <w:rPr>
          <w:rFonts w:cs="Arial"/>
        </w:rPr>
        <w:t xml:space="preserve"> vyplývajícími ze zákona, tj.</w:t>
      </w:r>
      <w:r w:rsidR="00E9720A">
        <w:rPr>
          <w:rFonts w:cs="Arial"/>
        </w:rPr>
        <w:t> </w:t>
      </w:r>
      <w:r w:rsidRPr="001402CC">
        <w:rPr>
          <w:rFonts w:cs="Arial"/>
        </w:rPr>
        <w:t xml:space="preserve">možnosti uložení pokuty za přestupek </w:t>
      </w:r>
      <w:r w:rsidR="0025614A" w:rsidRPr="001402CC">
        <w:rPr>
          <w:rFonts w:cs="Arial"/>
        </w:rPr>
        <w:t xml:space="preserve">či </w:t>
      </w:r>
      <w:r w:rsidRPr="001402CC">
        <w:rPr>
          <w:rFonts w:cs="Arial"/>
        </w:rPr>
        <w:t>jiný správní delikt</w:t>
      </w:r>
      <w:r w:rsidR="00766127" w:rsidRPr="001402CC">
        <w:rPr>
          <w:rFonts w:cs="Arial"/>
        </w:rPr>
        <w:t xml:space="preserve"> a dozorovou činností orgánů státní správy </w:t>
      </w:r>
      <w:r w:rsidR="00F025F3" w:rsidRPr="001402CC">
        <w:rPr>
          <w:rFonts w:cs="Arial"/>
        </w:rPr>
        <w:t>myslivosti.</w:t>
      </w:r>
      <w:r w:rsidRPr="001402CC">
        <w:rPr>
          <w:rFonts w:cs="Arial"/>
        </w:rPr>
        <w:t xml:space="preserve"> </w:t>
      </w:r>
      <w:r w:rsidR="00766127" w:rsidRPr="001402CC">
        <w:rPr>
          <w:rFonts w:cs="Arial"/>
        </w:rPr>
        <w:t xml:space="preserve"> Uživatel pod hrozbou uložení pokuty bude povinen nejen evidovat každý ulovený kus, ale zejména bude pod hrozbou uložení pokuty povinen splnit každoročně stanovený minimální odlov. Zároveň se </w:t>
      </w:r>
      <w:r w:rsidR="00B62744">
        <w:rPr>
          <w:rFonts w:cs="Arial"/>
        </w:rPr>
        <w:t xml:space="preserve">počítá s případným </w:t>
      </w:r>
      <w:r w:rsidR="00766127" w:rsidRPr="001402CC">
        <w:rPr>
          <w:rFonts w:cs="Arial"/>
        </w:rPr>
        <w:t>personální</w:t>
      </w:r>
      <w:r w:rsidR="00B62744">
        <w:rPr>
          <w:rFonts w:cs="Arial"/>
        </w:rPr>
        <w:t>m</w:t>
      </w:r>
      <w:r w:rsidR="00766127" w:rsidRPr="001402CC">
        <w:rPr>
          <w:rFonts w:cs="Arial"/>
        </w:rPr>
        <w:t xml:space="preserve"> posílení</w:t>
      </w:r>
      <w:r w:rsidR="00B62744">
        <w:rPr>
          <w:rFonts w:cs="Arial"/>
        </w:rPr>
        <w:t>m</w:t>
      </w:r>
      <w:r w:rsidR="00766127" w:rsidRPr="001402CC">
        <w:rPr>
          <w:rFonts w:cs="Arial"/>
        </w:rPr>
        <w:t xml:space="preserve"> orgánů státní správy myslivosti, a to i v odborné rovině.</w:t>
      </w:r>
    </w:p>
    <w:p w14:paraId="3EA2CCB5" w14:textId="77777777" w:rsidR="00A2710E" w:rsidRDefault="00A2710E" w:rsidP="00085569">
      <w:pPr>
        <w:spacing w:line="266" w:lineRule="auto"/>
        <w:ind w:firstLine="1"/>
        <w:rPr>
          <w:rFonts w:cs="Arial"/>
        </w:rPr>
      </w:pPr>
    </w:p>
    <w:p w14:paraId="0A678C73" w14:textId="77777777" w:rsidR="00C45021" w:rsidRPr="001402CC" w:rsidRDefault="00C45021" w:rsidP="00085569">
      <w:pPr>
        <w:spacing w:line="266" w:lineRule="auto"/>
        <w:ind w:firstLine="1"/>
        <w:rPr>
          <w:rFonts w:cs="Arial"/>
        </w:rPr>
      </w:pPr>
    </w:p>
    <w:p w14:paraId="069419CB" w14:textId="7A2476BF" w:rsidR="00A2710E" w:rsidRPr="001402CC" w:rsidRDefault="00A2710E" w:rsidP="00085569">
      <w:pPr>
        <w:tabs>
          <w:tab w:val="left" w:pos="567"/>
        </w:tabs>
        <w:spacing w:line="266" w:lineRule="auto"/>
        <w:ind w:left="567" w:hanging="566"/>
        <w:jc w:val="both"/>
        <w:rPr>
          <w:rFonts w:cs="Arial"/>
          <w:b/>
        </w:rPr>
      </w:pPr>
      <w:r w:rsidRPr="001402CC">
        <w:rPr>
          <w:rFonts w:cs="Arial"/>
          <w:b/>
        </w:rPr>
        <w:t>6.</w:t>
      </w:r>
      <w:r w:rsidR="00C45021">
        <w:rPr>
          <w:rFonts w:cs="Arial"/>
          <w:b/>
        </w:rPr>
        <w:tab/>
      </w:r>
      <w:r w:rsidRPr="001402CC">
        <w:rPr>
          <w:rFonts w:cs="Arial"/>
          <w:b/>
        </w:rPr>
        <w:t>Přezkum účinnosti regulace</w:t>
      </w:r>
    </w:p>
    <w:p w14:paraId="07D9E319" w14:textId="11F6779F" w:rsidR="00A2710E" w:rsidRPr="001402CC" w:rsidRDefault="00FB4371" w:rsidP="00085569">
      <w:pPr>
        <w:spacing w:before="120" w:line="266" w:lineRule="auto"/>
        <w:ind w:firstLine="567"/>
        <w:jc w:val="both"/>
        <w:rPr>
          <w:rFonts w:cs="Arial"/>
        </w:rPr>
      </w:pPr>
      <w:r w:rsidRPr="001402CC">
        <w:rPr>
          <w:rFonts w:cs="Arial"/>
        </w:rPr>
        <w:t>Přezkum nové</w:t>
      </w:r>
      <w:r w:rsidR="00C758B5" w:rsidRPr="001402CC">
        <w:rPr>
          <w:rFonts w:cs="Arial"/>
        </w:rPr>
        <w:t xml:space="preserve"> právní úpravy</w:t>
      </w:r>
      <w:r w:rsidRPr="001402CC">
        <w:rPr>
          <w:rFonts w:cs="Arial"/>
        </w:rPr>
        <w:t xml:space="preserve"> předpisu bude prováděn jednotlivými orgány státní správy myslivosti na</w:t>
      </w:r>
      <w:r w:rsidR="00114913" w:rsidRPr="001402CC">
        <w:rPr>
          <w:rFonts w:cs="Arial"/>
        </w:rPr>
        <w:t> </w:t>
      </w:r>
      <w:r w:rsidRPr="001402CC">
        <w:rPr>
          <w:rFonts w:cs="Arial"/>
        </w:rPr>
        <w:t>základě sledování a pravidelného vyhodnocování účinnosti a funkčnosti zavedených opatření. Jako referenční údaje poslouží zejména údaje z</w:t>
      </w:r>
      <w:r w:rsidR="005C1593">
        <w:rPr>
          <w:rFonts w:cs="Arial"/>
        </w:rPr>
        <w:t> Informačního systému evidence myslivosti (</w:t>
      </w:r>
      <w:r w:rsidR="002505C1" w:rsidRPr="001402CC">
        <w:rPr>
          <w:rFonts w:cs="Arial"/>
        </w:rPr>
        <w:t>ISEM</w:t>
      </w:r>
      <w:r w:rsidR="005C1593">
        <w:rPr>
          <w:rFonts w:cs="Arial"/>
        </w:rPr>
        <w:t>)</w:t>
      </w:r>
      <w:r w:rsidR="00114913" w:rsidRPr="001402CC">
        <w:rPr>
          <w:rFonts w:cs="Arial"/>
        </w:rPr>
        <w:t>.</w:t>
      </w:r>
    </w:p>
    <w:p w14:paraId="4CE9F300" w14:textId="77777777" w:rsidR="00FB4371" w:rsidRDefault="00FB4371" w:rsidP="00085569">
      <w:pPr>
        <w:spacing w:line="266" w:lineRule="auto"/>
        <w:ind w:firstLine="1"/>
        <w:jc w:val="both"/>
        <w:rPr>
          <w:rFonts w:cs="Arial"/>
          <w:b/>
        </w:rPr>
      </w:pPr>
    </w:p>
    <w:p w14:paraId="3586747F" w14:textId="77777777" w:rsidR="00C45021" w:rsidRPr="001402CC" w:rsidRDefault="00C45021" w:rsidP="00085569">
      <w:pPr>
        <w:spacing w:line="266" w:lineRule="auto"/>
        <w:ind w:firstLine="1"/>
        <w:jc w:val="both"/>
        <w:rPr>
          <w:rFonts w:cs="Arial"/>
          <w:b/>
        </w:rPr>
      </w:pPr>
    </w:p>
    <w:p w14:paraId="461C1453" w14:textId="03688747" w:rsidR="00A2710E" w:rsidRPr="001402CC" w:rsidRDefault="00A2710E" w:rsidP="00085569">
      <w:pPr>
        <w:tabs>
          <w:tab w:val="left" w:pos="567"/>
        </w:tabs>
        <w:spacing w:line="266" w:lineRule="auto"/>
        <w:ind w:left="567" w:hanging="567"/>
        <w:jc w:val="both"/>
        <w:rPr>
          <w:rFonts w:cs="Arial"/>
          <w:b/>
        </w:rPr>
      </w:pPr>
      <w:r w:rsidRPr="001402CC">
        <w:rPr>
          <w:rFonts w:cs="Arial"/>
          <w:b/>
        </w:rPr>
        <w:t>7.</w:t>
      </w:r>
      <w:r w:rsidR="00C45021">
        <w:rPr>
          <w:rFonts w:cs="Arial"/>
          <w:b/>
        </w:rPr>
        <w:tab/>
      </w:r>
      <w:r w:rsidRPr="001402CC">
        <w:rPr>
          <w:rFonts w:cs="Arial"/>
          <w:b/>
        </w:rPr>
        <w:t>Konzultace a zdroje dat</w:t>
      </w:r>
    </w:p>
    <w:p w14:paraId="1BF09AAD" w14:textId="6AD2EE04" w:rsidR="00A2710E" w:rsidRPr="003D1FB9" w:rsidRDefault="00FB4371" w:rsidP="00085569">
      <w:pPr>
        <w:spacing w:before="120" w:line="266" w:lineRule="auto"/>
        <w:ind w:firstLine="567"/>
        <w:jc w:val="both"/>
        <w:rPr>
          <w:rStyle w:val="Siln"/>
          <w:rFonts w:cs="Arial"/>
          <w:b w:val="0"/>
          <w:bCs w:val="0"/>
        </w:rPr>
      </w:pPr>
      <w:r w:rsidRPr="001402CC">
        <w:rPr>
          <w:rFonts w:cs="Arial"/>
        </w:rPr>
        <w:t>Návrh zákona byl v</w:t>
      </w:r>
      <w:r w:rsidR="005C1593">
        <w:rPr>
          <w:rFonts w:cs="Arial"/>
        </w:rPr>
        <w:t> </w:t>
      </w:r>
      <w:r w:rsidRPr="001402CC">
        <w:rPr>
          <w:rFonts w:cs="Arial"/>
        </w:rPr>
        <w:t xml:space="preserve">průběhu přípravy konzultován se zástupci </w:t>
      </w:r>
      <w:r w:rsidR="00B26515" w:rsidRPr="001402CC">
        <w:rPr>
          <w:rFonts w:cs="Arial"/>
        </w:rPr>
        <w:t>výzkumných institucí</w:t>
      </w:r>
      <w:r w:rsidR="005C1593">
        <w:rPr>
          <w:rFonts w:cs="Arial"/>
        </w:rPr>
        <w:t xml:space="preserve"> (Česká zemědělská univerzita v Praze)</w:t>
      </w:r>
      <w:r w:rsidR="00B26515" w:rsidRPr="001402CC">
        <w:rPr>
          <w:rFonts w:cs="Arial"/>
        </w:rPr>
        <w:t xml:space="preserve">, </w:t>
      </w:r>
      <w:r w:rsidR="00210AF5" w:rsidRPr="001402CC">
        <w:rPr>
          <w:rFonts w:cs="Arial"/>
        </w:rPr>
        <w:t>odborné</w:t>
      </w:r>
      <w:r w:rsidRPr="001402CC">
        <w:rPr>
          <w:rFonts w:cs="Arial"/>
        </w:rPr>
        <w:t> mysliveck</w:t>
      </w:r>
      <w:r w:rsidR="00210AF5" w:rsidRPr="001402CC">
        <w:rPr>
          <w:rFonts w:cs="Arial"/>
        </w:rPr>
        <w:t>é veřejnosti</w:t>
      </w:r>
      <w:r w:rsidR="005C1593">
        <w:rPr>
          <w:rFonts w:cs="Arial"/>
        </w:rPr>
        <w:t xml:space="preserve"> (Českomoravská myslivecká jednota)</w:t>
      </w:r>
      <w:r w:rsidR="00525B43" w:rsidRPr="001402CC">
        <w:rPr>
          <w:rFonts w:cs="Arial"/>
        </w:rPr>
        <w:t>, významnými zemědělsky a lesnicky hospodařícím</w:t>
      </w:r>
      <w:r w:rsidR="00B62744">
        <w:rPr>
          <w:rFonts w:cs="Arial"/>
        </w:rPr>
        <w:t>i</w:t>
      </w:r>
      <w:r w:rsidR="00525B43" w:rsidRPr="001402CC">
        <w:rPr>
          <w:rFonts w:cs="Arial"/>
        </w:rPr>
        <w:t xml:space="preserve"> subjekty</w:t>
      </w:r>
      <w:r w:rsidR="00B26515" w:rsidRPr="001402CC">
        <w:rPr>
          <w:rFonts w:cs="Arial"/>
        </w:rPr>
        <w:t xml:space="preserve"> </w:t>
      </w:r>
      <w:r w:rsidR="005C1593">
        <w:rPr>
          <w:rFonts w:cs="Arial"/>
        </w:rPr>
        <w:t xml:space="preserve">(Lesy České republiky, Agrární komora České republiky) </w:t>
      </w:r>
      <w:r w:rsidR="00B26515" w:rsidRPr="001402CC">
        <w:rPr>
          <w:rFonts w:cs="Arial"/>
        </w:rPr>
        <w:t>a rovněž i s</w:t>
      </w:r>
      <w:r w:rsidR="0025614A" w:rsidRPr="001402CC">
        <w:rPr>
          <w:rFonts w:cs="Arial"/>
        </w:rPr>
        <w:t> nestátními neziskovými organizacemi</w:t>
      </w:r>
      <w:r w:rsidR="00B26515" w:rsidRPr="001402CC">
        <w:rPr>
          <w:rFonts w:cs="Arial"/>
        </w:rPr>
        <w:t xml:space="preserve"> </w:t>
      </w:r>
      <w:r w:rsidR="00F025F3" w:rsidRPr="001402CC">
        <w:rPr>
          <w:rFonts w:cs="Arial"/>
        </w:rPr>
        <w:t>zabývajícími</w:t>
      </w:r>
      <w:r w:rsidR="00B26515" w:rsidRPr="001402CC">
        <w:rPr>
          <w:rFonts w:cs="Arial"/>
        </w:rPr>
        <w:t xml:space="preserve"> se ochranou přírody</w:t>
      </w:r>
      <w:r w:rsidR="008266C6" w:rsidRPr="001402CC">
        <w:rPr>
          <w:rFonts w:cs="Arial"/>
        </w:rPr>
        <w:t>.</w:t>
      </w:r>
      <w:r w:rsidRPr="001402CC">
        <w:rPr>
          <w:rFonts w:cs="Arial"/>
        </w:rPr>
        <w:t xml:space="preserve"> K</w:t>
      </w:r>
      <w:r w:rsidR="00C45021">
        <w:rPr>
          <w:rFonts w:cs="Arial"/>
        </w:rPr>
        <w:t> </w:t>
      </w:r>
      <w:r w:rsidRPr="001402CC">
        <w:rPr>
          <w:rFonts w:cs="Arial"/>
        </w:rPr>
        <w:t>návrhu novely byly využity podněty</w:t>
      </w:r>
      <w:r w:rsidR="0025614A" w:rsidRPr="001402CC">
        <w:rPr>
          <w:rFonts w:cs="Arial"/>
        </w:rPr>
        <w:t xml:space="preserve"> zejména hnutí DUHA, </w:t>
      </w:r>
      <w:r w:rsidR="005C1593">
        <w:rPr>
          <w:rFonts w:cs="Arial"/>
        </w:rPr>
        <w:t>Sdružení vlastníků obecních, soukromých a církevních lesů v ČR</w:t>
      </w:r>
      <w:r w:rsidR="0025614A" w:rsidRPr="001402CC">
        <w:rPr>
          <w:rFonts w:cs="Arial"/>
        </w:rPr>
        <w:t xml:space="preserve">, </w:t>
      </w:r>
      <w:r w:rsidR="005C1593">
        <w:rPr>
          <w:rFonts w:cs="Arial"/>
        </w:rPr>
        <w:t>Asociace soukromého zemědělství</w:t>
      </w:r>
      <w:r w:rsidR="0025614A" w:rsidRPr="001402CC">
        <w:rPr>
          <w:rFonts w:cs="Arial"/>
        </w:rPr>
        <w:t xml:space="preserve"> a dalších subjektů této skupiny</w:t>
      </w:r>
      <w:r w:rsidRPr="001402CC">
        <w:rPr>
          <w:rFonts w:cs="Arial"/>
        </w:rPr>
        <w:t>.</w:t>
      </w:r>
    </w:p>
    <w:p w14:paraId="786A9372" w14:textId="77777777" w:rsidR="00A2710E" w:rsidRDefault="00A2710E" w:rsidP="00085569">
      <w:pPr>
        <w:spacing w:line="266" w:lineRule="auto"/>
        <w:rPr>
          <w:rFonts w:cs="Arial"/>
        </w:rPr>
      </w:pPr>
    </w:p>
    <w:p w14:paraId="58B85D90" w14:textId="77777777" w:rsidR="0073625D" w:rsidRDefault="0073625D" w:rsidP="00085569">
      <w:pPr>
        <w:spacing w:line="266" w:lineRule="auto"/>
        <w:rPr>
          <w:rFonts w:cs="Arial"/>
        </w:rPr>
      </w:pPr>
    </w:p>
    <w:p w14:paraId="5F03AB40" w14:textId="37246FE0" w:rsidR="0073625D" w:rsidRPr="001402CC" w:rsidRDefault="002B684C" w:rsidP="00085569">
      <w:pPr>
        <w:tabs>
          <w:tab w:val="left" w:pos="567"/>
        </w:tabs>
        <w:spacing w:line="266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lastRenderedPageBreak/>
        <w:t>8</w:t>
      </w:r>
      <w:r w:rsidR="0073625D" w:rsidRPr="001402CC">
        <w:rPr>
          <w:rFonts w:cs="Arial"/>
          <w:b/>
        </w:rPr>
        <w:t>.</w:t>
      </w:r>
      <w:r w:rsidR="0073625D">
        <w:rPr>
          <w:rFonts w:cs="Arial"/>
          <w:b/>
        </w:rPr>
        <w:tab/>
      </w:r>
      <w:r w:rsidR="0073625D" w:rsidRPr="001402CC">
        <w:rPr>
          <w:rFonts w:cs="Arial"/>
          <w:b/>
        </w:rPr>
        <w:t>K</w:t>
      </w:r>
      <w:r w:rsidR="0073625D">
        <w:rPr>
          <w:rFonts w:cs="Arial"/>
          <w:b/>
        </w:rPr>
        <w:t>ontakt na zpracovatele RIA</w:t>
      </w:r>
    </w:p>
    <w:p w14:paraId="3C062540" w14:textId="77777777" w:rsidR="0073625D" w:rsidRPr="0073625D" w:rsidRDefault="0073625D" w:rsidP="00085569">
      <w:pPr>
        <w:tabs>
          <w:tab w:val="left" w:pos="2268"/>
        </w:tabs>
        <w:spacing w:before="120" w:line="266" w:lineRule="auto"/>
        <w:ind w:left="2268" w:hanging="2268"/>
        <w:jc w:val="both"/>
        <w:rPr>
          <w:rFonts w:cs="Arial"/>
        </w:rPr>
      </w:pPr>
      <w:r w:rsidRPr="0073625D">
        <w:rPr>
          <w:rFonts w:cs="Arial"/>
        </w:rPr>
        <w:t>Jméno a příjmení:</w:t>
      </w:r>
      <w:r w:rsidRPr="0073625D">
        <w:rPr>
          <w:rFonts w:cs="Arial"/>
        </w:rPr>
        <w:tab/>
        <w:t xml:space="preserve">Ing. Martin Žižka, Ph.D. </w:t>
      </w:r>
    </w:p>
    <w:p w14:paraId="52CFDA72" w14:textId="418D6097" w:rsidR="0073625D" w:rsidRPr="0073625D" w:rsidRDefault="0073625D" w:rsidP="00085569">
      <w:pPr>
        <w:tabs>
          <w:tab w:val="left" w:pos="2268"/>
        </w:tabs>
        <w:spacing w:line="266" w:lineRule="auto"/>
        <w:ind w:left="2268" w:hanging="2268"/>
        <w:jc w:val="both"/>
        <w:rPr>
          <w:rFonts w:cs="Arial"/>
        </w:rPr>
      </w:pPr>
      <w:r w:rsidRPr="0073625D">
        <w:rPr>
          <w:rFonts w:cs="Arial"/>
        </w:rPr>
        <w:t>Funkce:</w:t>
      </w:r>
      <w:r w:rsidRPr="0073625D">
        <w:rPr>
          <w:rFonts w:cs="Arial"/>
        </w:rPr>
        <w:tab/>
        <w:t>ředitel odboru</w:t>
      </w:r>
    </w:p>
    <w:p w14:paraId="0AFC2B39" w14:textId="635DC822" w:rsidR="0073625D" w:rsidRPr="0073625D" w:rsidRDefault="0073625D" w:rsidP="00085569">
      <w:pPr>
        <w:tabs>
          <w:tab w:val="left" w:pos="2268"/>
        </w:tabs>
        <w:spacing w:line="266" w:lineRule="auto"/>
        <w:ind w:left="2268" w:hanging="2268"/>
        <w:jc w:val="both"/>
        <w:rPr>
          <w:rFonts w:cs="Arial"/>
        </w:rPr>
      </w:pPr>
      <w:r w:rsidRPr="0073625D">
        <w:rPr>
          <w:rFonts w:cs="Arial"/>
        </w:rPr>
        <w:t>Útvar:</w:t>
      </w:r>
      <w:r w:rsidRPr="0073625D">
        <w:rPr>
          <w:rFonts w:cs="Arial"/>
        </w:rPr>
        <w:tab/>
        <w:t>Ministerstvo zemědělství, Odbor státní správy myslivosti a rybářství</w:t>
      </w:r>
    </w:p>
    <w:p w14:paraId="0712DB17" w14:textId="0DEE5A52" w:rsidR="0073625D" w:rsidRPr="0073625D" w:rsidRDefault="0073625D" w:rsidP="00085569">
      <w:pPr>
        <w:tabs>
          <w:tab w:val="left" w:pos="2268"/>
        </w:tabs>
        <w:spacing w:line="266" w:lineRule="auto"/>
        <w:ind w:left="2268" w:hanging="2268"/>
        <w:jc w:val="both"/>
        <w:rPr>
          <w:rFonts w:cs="Arial"/>
        </w:rPr>
      </w:pPr>
      <w:r w:rsidRPr="0073625D">
        <w:rPr>
          <w:rFonts w:cs="Arial"/>
        </w:rPr>
        <w:t>Telefon:</w:t>
      </w:r>
      <w:r w:rsidRPr="0073625D">
        <w:rPr>
          <w:rFonts w:cs="Arial"/>
        </w:rPr>
        <w:tab/>
        <w:t xml:space="preserve">221 812 826 </w:t>
      </w:r>
    </w:p>
    <w:p w14:paraId="59721A6F" w14:textId="7EBBB820" w:rsidR="0073625D" w:rsidRPr="001402CC" w:rsidRDefault="0073625D" w:rsidP="00085569">
      <w:pPr>
        <w:tabs>
          <w:tab w:val="left" w:pos="2268"/>
        </w:tabs>
        <w:spacing w:line="266" w:lineRule="auto"/>
        <w:ind w:left="2268" w:hanging="2268"/>
        <w:jc w:val="both"/>
        <w:rPr>
          <w:rFonts w:cs="Arial"/>
        </w:rPr>
      </w:pPr>
      <w:r w:rsidRPr="0073625D">
        <w:rPr>
          <w:rFonts w:cs="Arial"/>
        </w:rPr>
        <w:t xml:space="preserve">e-mail: </w:t>
      </w:r>
      <w:r w:rsidRPr="0073625D">
        <w:rPr>
          <w:rFonts w:cs="Arial"/>
        </w:rPr>
        <w:tab/>
        <w:t>martin.zizka@mze.cz</w:t>
      </w:r>
    </w:p>
    <w:sectPr w:rsidR="0073625D" w:rsidRPr="001402CC" w:rsidSect="00645AD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5EB8B" w14:textId="77777777" w:rsidR="00645AD1" w:rsidRDefault="00645AD1" w:rsidP="007F0A18">
      <w:r>
        <w:separator/>
      </w:r>
    </w:p>
  </w:endnote>
  <w:endnote w:type="continuationSeparator" w:id="0">
    <w:p w14:paraId="7F232EBE" w14:textId="77777777" w:rsidR="00645AD1" w:rsidRDefault="00645AD1" w:rsidP="007F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AB742" w14:textId="77777777" w:rsidR="007F0A18" w:rsidRDefault="007F0A18" w:rsidP="007F0A18">
    <w:pPr>
      <w:pStyle w:val="Zpat"/>
      <w:tabs>
        <w:tab w:val="left" w:pos="5071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C758B5">
      <w:rPr>
        <w:noProof/>
      </w:rPr>
      <w:t>5</w:t>
    </w:r>
    <w:r>
      <w:fldChar w:fldCharType="end"/>
    </w:r>
    <w:r>
      <w:tab/>
    </w:r>
  </w:p>
  <w:p w14:paraId="03E534C6" w14:textId="77777777" w:rsidR="007F0A18" w:rsidRDefault="007F0A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F1FE6" w14:textId="77777777" w:rsidR="00645AD1" w:rsidRDefault="00645AD1" w:rsidP="007F0A18">
      <w:r>
        <w:separator/>
      </w:r>
    </w:p>
  </w:footnote>
  <w:footnote w:type="continuationSeparator" w:id="0">
    <w:p w14:paraId="4D1835B8" w14:textId="77777777" w:rsidR="00645AD1" w:rsidRDefault="00645AD1" w:rsidP="007F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C8D"/>
    <w:multiLevelType w:val="hybridMultilevel"/>
    <w:tmpl w:val="ED28C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411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B14ED"/>
    <w:multiLevelType w:val="hybridMultilevel"/>
    <w:tmpl w:val="0FCA3EC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4E834C14"/>
    <w:multiLevelType w:val="hybridMultilevel"/>
    <w:tmpl w:val="9DF2C3B6"/>
    <w:lvl w:ilvl="0" w:tplc="01627456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5F0D4BD7"/>
    <w:multiLevelType w:val="hybridMultilevel"/>
    <w:tmpl w:val="1280241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FA0E31"/>
    <w:multiLevelType w:val="hybridMultilevel"/>
    <w:tmpl w:val="52064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5971"/>
    <w:multiLevelType w:val="hybridMultilevel"/>
    <w:tmpl w:val="CD0CE7FE"/>
    <w:lvl w:ilvl="0" w:tplc="F410B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6560">
    <w:abstractNumId w:val="2"/>
  </w:num>
  <w:num w:numId="2" w16cid:durableId="29960308">
    <w:abstractNumId w:val="3"/>
  </w:num>
  <w:num w:numId="3" w16cid:durableId="658844794">
    <w:abstractNumId w:val="1"/>
  </w:num>
  <w:num w:numId="4" w16cid:durableId="130561034">
    <w:abstractNumId w:val="5"/>
  </w:num>
  <w:num w:numId="5" w16cid:durableId="448669014">
    <w:abstractNumId w:val="0"/>
  </w:num>
  <w:num w:numId="6" w16cid:durableId="126433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401"/>
    <w:rsid w:val="00003FD7"/>
    <w:rsid w:val="00011A76"/>
    <w:rsid w:val="00016ECF"/>
    <w:rsid w:val="000249EA"/>
    <w:rsid w:val="00030FA6"/>
    <w:rsid w:val="00052516"/>
    <w:rsid w:val="00071943"/>
    <w:rsid w:val="00085569"/>
    <w:rsid w:val="000B0DD1"/>
    <w:rsid w:val="000B0DED"/>
    <w:rsid w:val="000B26AD"/>
    <w:rsid w:val="000B6EF1"/>
    <w:rsid w:val="000C289B"/>
    <w:rsid w:val="000C338C"/>
    <w:rsid w:val="000C3A45"/>
    <w:rsid w:val="000D6CC6"/>
    <w:rsid w:val="000D766D"/>
    <w:rsid w:val="000E5114"/>
    <w:rsid w:val="000E715D"/>
    <w:rsid w:val="000F054C"/>
    <w:rsid w:val="000F0B2C"/>
    <w:rsid w:val="001133A4"/>
    <w:rsid w:val="00113BD6"/>
    <w:rsid w:val="00114913"/>
    <w:rsid w:val="00114B36"/>
    <w:rsid w:val="0013034B"/>
    <w:rsid w:val="001402CC"/>
    <w:rsid w:val="00143BC7"/>
    <w:rsid w:val="00146165"/>
    <w:rsid w:val="00154119"/>
    <w:rsid w:val="00160C8B"/>
    <w:rsid w:val="00170094"/>
    <w:rsid w:val="001744F0"/>
    <w:rsid w:val="00176BF9"/>
    <w:rsid w:val="0018179C"/>
    <w:rsid w:val="001A044E"/>
    <w:rsid w:val="001A4696"/>
    <w:rsid w:val="001B1D69"/>
    <w:rsid w:val="001C67E7"/>
    <w:rsid w:val="001D4A91"/>
    <w:rsid w:val="001E0882"/>
    <w:rsid w:val="001E22C3"/>
    <w:rsid w:val="001F7B51"/>
    <w:rsid w:val="00201AEF"/>
    <w:rsid w:val="00206783"/>
    <w:rsid w:val="00210AF5"/>
    <w:rsid w:val="00213D6E"/>
    <w:rsid w:val="002214DB"/>
    <w:rsid w:val="00225750"/>
    <w:rsid w:val="00236B78"/>
    <w:rsid w:val="00240A90"/>
    <w:rsid w:val="00241083"/>
    <w:rsid w:val="002505C1"/>
    <w:rsid w:val="00251AC5"/>
    <w:rsid w:val="00252019"/>
    <w:rsid w:val="002532BE"/>
    <w:rsid w:val="0025614A"/>
    <w:rsid w:val="002606E0"/>
    <w:rsid w:val="00262134"/>
    <w:rsid w:val="00270C0A"/>
    <w:rsid w:val="0027276E"/>
    <w:rsid w:val="0028288D"/>
    <w:rsid w:val="00286733"/>
    <w:rsid w:val="00295433"/>
    <w:rsid w:val="002B049F"/>
    <w:rsid w:val="002B479E"/>
    <w:rsid w:val="002B684C"/>
    <w:rsid w:val="002C2934"/>
    <w:rsid w:val="002D56DA"/>
    <w:rsid w:val="002D78F4"/>
    <w:rsid w:val="00301BC4"/>
    <w:rsid w:val="003039FD"/>
    <w:rsid w:val="00323B04"/>
    <w:rsid w:val="00325792"/>
    <w:rsid w:val="003262B3"/>
    <w:rsid w:val="00326EF2"/>
    <w:rsid w:val="00333B8C"/>
    <w:rsid w:val="00333D70"/>
    <w:rsid w:val="00361707"/>
    <w:rsid w:val="00363F1B"/>
    <w:rsid w:val="00367AB1"/>
    <w:rsid w:val="00373422"/>
    <w:rsid w:val="0038264E"/>
    <w:rsid w:val="00382C4D"/>
    <w:rsid w:val="00390912"/>
    <w:rsid w:val="003923D8"/>
    <w:rsid w:val="0039770A"/>
    <w:rsid w:val="003A1BCF"/>
    <w:rsid w:val="003A25BE"/>
    <w:rsid w:val="003A5EC3"/>
    <w:rsid w:val="003A7154"/>
    <w:rsid w:val="003B4499"/>
    <w:rsid w:val="003C322E"/>
    <w:rsid w:val="003D1FB9"/>
    <w:rsid w:val="003D6763"/>
    <w:rsid w:val="003E24B2"/>
    <w:rsid w:val="00401B86"/>
    <w:rsid w:val="00407D58"/>
    <w:rsid w:val="00417ECE"/>
    <w:rsid w:val="004246E9"/>
    <w:rsid w:val="004330E6"/>
    <w:rsid w:val="00471112"/>
    <w:rsid w:val="0047241B"/>
    <w:rsid w:val="00495D42"/>
    <w:rsid w:val="00496235"/>
    <w:rsid w:val="004A192A"/>
    <w:rsid w:val="004B1EC2"/>
    <w:rsid w:val="004B3D52"/>
    <w:rsid w:val="004B7BB2"/>
    <w:rsid w:val="004C2398"/>
    <w:rsid w:val="004C34D9"/>
    <w:rsid w:val="004F455A"/>
    <w:rsid w:val="004F6B80"/>
    <w:rsid w:val="004F7162"/>
    <w:rsid w:val="00504D78"/>
    <w:rsid w:val="0051036D"/>
    <w:rsid w:val="005118FE"/>
    <w:rsid w:val="00513341"/>
    <w:rsid w:val="00516FF1"/>
    <w:rsid w:val="005174D8"/>
    <w:rsid w:val="00523269"/>
    <w:rsid w:val="00525B43"/>
    <w:rsid w:val="00530248"/>
    <w:rsid w:val="00531620"/>
    <w:rsid w:val="0053279E"/>
    <w:rsid w:val="00533122"/>
    <w:rsid w:val="0054173A"/>
    <w:rsid w:val="005514E1"/>
    <w:rsid w:val="00560C4E"/>
    <w:rsid w:val="00577FBF"/>
    <w:rsid w:val="0058228F"/>
    <w:rsid w:val="005957BB"/>
    <w:rsid w:val="005A2341"/>
    <w:rsid w:val="005A5513"/>
    <w:rsid w:val="005B71D3"/>
    <w:rsid w:val="005C1593"/>
    <w:rsid w:val="005C6119"/>
    <w:rsid w:val="005D7770"/>
    <w:rsid w:val="005E39FE"/>
    <w:rsid w:val="005E3F38"/>
    <w:rsid w:val="005F5B5C"/>
    <w:rsid w:val="006001F9"/>
    <w:rsid w:val="00604B57"/>
    <w:rsid w:val="00613044"/>
    <w:rsid w:val="00615656"/>
    <w:rsid w:val="00620257"/>
    <w:rsid w:val="0062518E"/>
    <w:rsid w:val="00626975"/>
    <w:rsid w:val="00636FC8"/>
    <w:rsid w:val="00640A2D"/>
    <w:rsid w:val="0064218A"/>
    <w:rsid w:val="00643E03"/>
    <w:rsid w:val="00645AD1"/>
    <w:rsid w:val="00667E85"/>
    <w:rsid w:val="006741C3"/>
    <w:rsid w:val="00675843"/>
    <w:rsid w:val="006813A6"/>
    <w:rsid w:val="006946BF"/>
    <w:rsid w:val="00694F67"/>
    <w:rsid w:val="00697260"/>
    <w:rsid w:val="006B5D9A"/>
    <w:rsid w:val="006C2986"/>
    <w:rsid w:val="006C5529"/>
    <w:rsid w:val="006C620E"/>
    <w:rsid w:val="006D152D"/>
    <w:rsid w:val="006D501C"/>
    <w:rsid w:val="006E5DF4"/>
    <w:rsid w:val="006F40E9"/>
    <w:rsid w:val="00713A39"/>
    <w:rsid w:val="0071442D"/>
    <w:rsid w:val="0073625D"/>
    <w:rsid w:val="00741ACD"/>
    <w:rsid w:val="00742613"/>
    <w:rsid w:val="00747ABE"/>
    <w:rsid w:val="00755A01"/>
    <w:rsid w:val="007571B5"/>
    <w:rsid w:val="00766127"/>
    <w:rsid w:val="00771436"/>
    <w:rsid w:val="00773ABE"/>
    <w:rsid w:val="007836A3"/>
    <w:rsid w:val="00784411"/>
    <w:rsid w:val="00795CC9"/>
    <w:rsid w:val="007B3168"/>
    <w:rsid w:val="007B6407"/>
    <w:rsid w:val="007C2A5B"/>
    <w:rsid w:val="007C5F03"/>
    <w:rsid w:val="007C6687"/>
    <w:rsid w:val="007D2622"/>
    <w:rsid w:val="007E6DE2"/>
    <w:rsid w:val="007F0A18"/>
    <w:rsid w:val="00801F38"/>
    <w:rsid w:val="008266C6"/>
    <w:rsid w:val="00831107"/>
    <w:rsid w:val="00843D2D"/>
    <w:rsid w:val="00852B70"/>
    <w:rsid w:val="00866548"/>
    <w:rsid w:val="00890465"/>
    <w:rsid w:val="008940A6"/>
    <w:rsid w:val="00895B0D"/>
    <w:rsid w:val="00896222"/>
    <w:rsid w:val="008A6505"/>
    <w:rsid w:val="008B40E1"/>
    <w:rsid w:val="008B5C81"/>
    <w:rsid w:val="008C063A"/>
    <w:rsid w:val="008C1741"/>
    <w:rsid w:val="008C5B9A"/>
    <w:rsid w:val="008C6649"/>
    <w:rsid w:val="008E071D"/>
    <w:rsid w:val="008E38B8"/>
    <w:rsid w:val="008F1A62"/>
    <w:rsid w:val="008F3D85"/>
    <w:rsid w:val="00901BD8"/>
    <w:rsid w:val="00903D4A"/>
    <w:rsid w:val="00910374"/>
    <w:rsid w:val="00914B62"/>
    <w:rsid w:val="00922232"/>
    <w:rsid w:val="009272BD"/>
    <w:rsid w:val="00927B63"/>
    <w:rsid w:val="00927F43"/>
    <w:rsid w:val="009323AE"/>
    <w:rsid w:val="00935119"/>
    <w:rsid w:val="00944D53"/>
    <w:rsid w:val="00961B33"/>
    <w:rsid w:val="009659E7"/>
    <w:rsid w:val="009713F0"/>
    <w:rsid w:val="00974EF2"/>
    <w:rsid w:val="009961C4"/>
    <w:rsid w:val="009A7C46"/>
    <w:rsid w:val="009B38E3"/>
    <w:rsid w:val="009C09B0"/>
    <w:rsid w:val="009C1A71"/>
    <w:rsid w:val="009C5D9C"/>
    <w:rsid w:val="009C7B2F"/>
    <w:rsid w:val="009D2D5B"/>
    <w:rsid w:val="009D386A"/>
    <w:rsid w:val="009E2159"/>
    <w:rsid w:val="009E3DEB"/>
    <w:rsid w:val="009E4649"/>
    <w:rsid w:val="009F6D52"/>
    <w:rsid w:val="00A00B7D"/>
    <w:rsid w:val="00A01A68"/>
    <w:rsid w:val="00A03339"/>
    <w:rsid w:val="00A12479"/>
    <w:rsid w:val="00A25C9D"/>
    <w:rsid w:val="00A2600F"/>
    <w:rsid w:val="00A2710E"/>
    <w:rsid w:val="00A36AC4"/>
    <w:rsid w:val="00A40BAD"/>
    <w:rsid w:val="00A45A3C"/>
    <w:rsid w:val="00A54185"/>
    <w:rsid w:val="00A544BA"/>
    <w:rsid w:val="00A80556"/>
    <w:rsid w:val="00A807E7"/>
    <w:rsid w:val="00A90FD3"/>
    <w:rsid w:val="00A92414"/>
    <w:rsid w:val="00AA0B82"/>
    <w:rsid w:val="00AB191B"/>
    <w:rsid w:val="00AB32F7"/>
    <w:rsid w:val="00AB3340"/>
    <w:rsid w:val="00AD068D"/>
    <w:rsid w:val="00AD5323"/>
    <w:rsid w:val="00AD757C"/>
    <w:rsid w:val="00AE4ED0"/>
    <w:rsid w:val="00AE765B"/>
    <w:rsid w:val="00AF5585"/>
    <w:rsid w:val="00B01824"/>
    <w:rsid w:val="00B03CDF"/>
    <w:rsid w:val="00B11B7D"/>
    <w:rsid w:val="00B234EC"/>
    <w:rsid w:val="00B23896"/>
    <w:rsid w:val="00B26515"/>
    <w:rsid w:val="00B276F5"/>
    <w:rsid w:val="00B27E33"/>
    <w:rsid w:val="00B30F87"/>
    <w:rsid w:val="00B34A8D"/>
    <w:rsid w:val="00B379F0"/>
    <w:rsid w:val="00B4311E"/>
    <w:rsid w:val="00B45D42"/>
    <w:rsid w:val="00B46EF3"/>
    <w:rsid w:val="00B56ADA"/>
    <w:rsid w:val="00B62744"/>
    <w:rsid w:val="00B77913"/>
    <w:rsid w:val="00B8121E"/>
    <w:rsid w:val="00B831C2"/>
    <w:rsid w:val="00B85212"/>
    <w:rsid w:val="00B961BA"/>
    <w:rsid w:val="00BA4E6D"/>
    <w:rsid w:val="00BB01F3"/>
    <w:rsid w:val="00BB2DEF"/>
    <w:rsid w:val="00BC5555"/>
    <w:rsid w:val="00BC7621"/>
    <w:rsid w:val="00BD1F75"/>
    <w:rsid w:val="00BD5150"/>
    <w:rsid w:val="00BE15EE"/>
    <w:rsid w:val="00BF3A8A"/>
    <w:rsid w:val="00BF3C6E"/>
    <w:rsid w:val="00BF6259"/>
    <w:rsid w:val="00C03A35"/>
    <w:rsid w:val="00C11563"/>
    <w:rsid w:val="00C36F0B"/>
    <w:rsid w:val="00C438C6"/>
    <w:rsid w:val="00C43FAF"/>
    <w:rsid w:val="00C45021"/>
    <w:rsid w:val="00C549E6"/>
    <w:rsid w:val="00C57F90"/>
    <w:rsid w:val="00C6109A"/>
    <w:rsid w:val="00C61E93"/>
    <w:rsid w:val="00C7150A"/>
    <w:rsid w:val="00C747BF"/>
    <w:rsid w:val="00C758B5"/>
    <w:rsid w:val="00C85136"/>
    <w:rsid w:val="00C85DC9"/>
    <w:rsid w:val="00C95003"/>
    <w:rsid w:val="00C96AAA"/>
    <w:rsid w:val="00C97076"/>
    <w:rsid w:val="00CA2DF3"/>
    <w:rsid w:val="00CA41A8"/>
    <w:rsid w:val="00CA6C52"/>
    <w:rsid w:val="00CB2CD5"/>
    <w:rsid w:val="00CB6DD6"/>
    <w:rsid w:val="00CC0001"/>
    <w:rsid w:val="00CC24D1"/>
    <w:rsid w:val="00CC4601"/>
    <w:rsid w:val="00CC780A"/>
    <w:rsid w:val="00CD19A5"/>
    <w:rsid w:val="00CD555E"/>
    <w:rsid w:val="00CD569F"/>
    <w:rsid w:val="00CE11A4"/>
    <w:rsid w:val="00CE19D8"/>
    <w:rsid w:val="00CE5BE4"/>
    <w:rsid w:val="00CF01DF"/>
    <w:rsid w:val="00D05CCE"/>
    <w:rsid w:val="00D05DB1"/>
    <w:rsid w:val="00D06A9F"/>
    <w:rsid w:val="00D3119A"/>
    <w:rsid w:val="00D3551B"/>
    <w:rsid w:val="00D36D69"/>
    <w:rsid w:val="00D433F6"/>
    <w:rsid w:val="00D53AAD"/>
    <w:rsid w:val="00D77822"/>
    <w:rsid w:val="00D82264"/>
    <w:rsid w:val="00D86309"/>
    <w:rsid w:val="00D93B6F"/>
    <w:rsid w:val="00D94CAB"/>
    <w:rsid w:val="00D975ED"/>
    <w:rsid w:val="00DA3F1E"/>
    <w:rsid w:val="00DC2837"/>
    <w:rsid w:val="00DC3945"/>
    <w:rsid w:val="00DD06C7"/>
    <w:rsid w:val="00DE5F4B"/>
    <w:rsid w:val="00DF6E16"/>
    <w:rsid w:val="00E14F9D"/>
    <w:rsid w:val="00E15BE6"/>
    <w:rsid w:val="00E20588"/>
    <w:rsid w:val="00E27F87"/>
    <w:rsid w:val="00E30A91"/>
    <w:rsid w:val="00E34CA3"/>
    <w:rsid w:val="00E35F72"/>
    <w:rsid w:val="00E63201"/>
    <w:rsid w:val="00E64208"/>
    <w:rsid w:val="00E758E4"/>
    <w:rsid w:val="00E94E5F"/>
    <w:rsid w:val="00E96E81"/>
    <w:rsid w:val="00E9720A"/>
    <w:rsid w:val="00EA51D7"/>
    <w:rsid w:val="00EA7FE6"/>
    <w:rsid w:val="00EB223C"/>
    <w:rsid w:val="00EB3BA4"/>
    <w:rsid w:val="00EB4964"/>
    <w:rsid w:val="00EC00A0"/>
    <w:rsid w:val="00EC0691"/>
    <w:rsid w:val="00EC76A6"/>
    <w:rsid w:val="00ED7386"/>
    <w:rsid w:val="00EE4B4F"/>
    <w:rsid w:val="00EE589B"/>
    <w:rsid w:val="00EE7091"/>
    <w:rsid w:val="00F0194A"/>
    <w:rsid w:val="00F025F3"/>
    <w:rsid w:val="00F15AB9"/>
    <w:rsid w:val="00F22392"/>
    <w:rsid w:val="00F27B4C"/>
    <w:rsid w:val="00F30268"/>
    <w:rsid w:val="00F41401"/>
    <w:rsid w:val="00F47291"/>
    <w:rsid w:val="00F61626"/>
    <w:rsid w:val="00F657B9"/>
    <w:rsid w:val="00F6609B"/>
    <w:rsid w:val="00F7299C"/>
    <w:rsid w:val="00F73D55"/>
    <w:rsid w:val="00F75922"/>
    <w:rsid w:val="00F77D5D"/>
    <w:rsid w:val="00F801A4"/>
    <w:rsid w:val="00F85E11"/>
    <w:rsid w:val="00FA5260"/>
    <w:rsid w:val="00FB0FF5"/>
    <w:rsid w:val="00FB12D6"/>
    <w:rsid w:val="00FB2CEE"/>
    <w:rsid w:val="00FB3C5A"/>
    <w:rsid w:val="00FB406B"/>
    <w:rsid w:val="00FB4371"/>
    <w:rsid w:val="00FB4542"/>
    <w:rsid w:val="00FD395B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65A67"/>
  <w15:chartTrackingRefBased/>
  <w15:docId w15:val="{9AD01589-875C-453D-8CBB-218168C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1401"/>
    <w:rPr>
      <w:b/>
      <w:bCs/>
    </w:rPr>
  </w:style>
  <w:style w:type="character" w:styleId="Odkaznakoment">
    <w:name w:val="annotation reference"/>
    <w:uiPriority w:val="99"/>
    <w:semiHidden/>
    <w:unhideWhenUsed/>
    <w:rsid w:val="00F41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140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41401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4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140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0A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0A18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0A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0A18"/>
    <w:rPr>
      <w:rFonts w:ascii="Arial" w:hAnsi="Arial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6E1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773ABE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1E2D-50FC-474C-8D07-A364B94D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3716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 ČR</dc:creator>
  <cp:keywords/>
  <cp:lastModifiedBy>Wagnerová Jana</cp:lastModifiedBy>
  <cp:lastPrinted>2018-11-19T13:09:00Z</cp:lastPrinted>
  <dcterms:created xsi:type="dcterms:W3CDTF">2024-04-12T15:35:00Z</dcterms:created>
  <dcterms:modified xsi:type="dcterms:W3CDTF">2024-04-15T14:18:00Z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2024-04-10T10:05:52Z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39cb8b49-b306-4161-851c-973dd46c80d0</vt:lpwstr>
  </property>
  <property fmtid="{D5CDD505-2E9C-101B-9397-08002B2CF9AE}" pid="8" name="MSIP_Label_239d554d-d720-408f-a503-c83424d8e5d7_ContentBits">
    <vt:lpwstr>0</vt:lpwstr>
  </property>
</Properties>
</file>