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8253" w14:textId="77777777" w:rsidR="00D26E8F" w:rsidRDefault="00D26E8F" w:rsidP="00D26E8F">
      <w:pPr>
        <w:pStyle w:val="Normlnweb"/>
        <w:jc w:val="center"/>
      </w:pPr>
      <w:r w:rsidRPr="00D26E8F">
        <w:rPr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5B5CE6D3" wp14:editId="16100E23">
            <wp:simplePos x="0" y="0"/>
            <wp:positionH relativeFrom="column">
              <wp:posOffset>3546475</wp:posOffset>
            </wp:positionH>
            <wp:positionV relativeFrom="paragraph">
              <wp:posOffset>14605</wp:posOffset>
            </wp:positionV>
            <wp:extent cx="1080770" cy="1219200"/>
            <wp:effectExtent l="0" t="0" r="5080" b="0"/>
            <wp:wrapTight wrapText="bothSides">
              <wp:wrapPolygon edited="0">
                <wp:start x="0" y="0"/>
                <wp:lineTo x="0" y="21263"/>
                <wp:lineTo x="21321" y="21263"/>
                <wp:lineTo x="21321" y="0"/>
                <wp:lineTo x="0" y="0"/>
              </wp:wrapPolygon>
            </wp:wrapTight>
            <wp:docPr id="6" name="Obrázek 5">
              <a:extLst xmlns:a="http://schemas.openxmlformats.org/drawingml/2006/main">
                <a:ext uri="{FF2B5EF4-FFF2-40B4-BE49-F238E27FC236}">
                  <a16:creationId xmlns:a16="http://schemas.microsoft.com/office/drawing/2014/main" id="{246D4BEF-4F2E-689A-EEBC-2C82EB2167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>
                      <a:extLst>
                        <a:ext uri="{FF2B5EF4-FFF2-40B4-BE49-F238E27FC236}">
                          <a16:creationId xmlns:a16="http://schemas.microsoft.com/office/drawing/2014/main" id="{246D4BEF-4F2E-689A-EEBC-2C82EB2167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0FB1442" wp14:editId="3B44DCA7">
            <wp:extent cx="1060450" cy="1248768"/>
            <wp:effectExtent l="0" t="0" r="6350" b="8890"/>
            <wp:docPr id="361206618" name="Obrázek 1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06618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544" cy="126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A6559" w14:textId="77777777" w:rsidR="00D26E8F" w:rsidRDefault="00D26E8F" w:rsidP="00A2645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14:paraId="208ECDD8" w14:textId="77777777" w:rsidR="00A26452" w:rsidRPr="00A26452" w:rsidRDefault="00A26452" w:rsidP="00D26E8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2645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Mezinárodní přebor ČMMJ a SPK v Loveckém desetiboji</w:t>
      </w:r>
    </w:p>
    <w:p w14:paraId="217B8806" w14:textId="7BB592BF" w:rsidR="00A26452" w:rsidRPr="003D7C21" w:rsidRDefault="00A26452" w:rsidP="00A26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Dne </w:t>
      </w:r>
      <w:r w:rsidR="003B5D3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22</w:t>
      </w:r>
      <w:r w:rsidR="00F71D2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  <w:r w:rsidR="003B5D3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–23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.8</w:t>
      </w:r>
      <w:r w:rsidR="003B5D3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2026 se na střelnici Hvězda </w:t>
      </w:r>
      <w:proofErr w:type="spellStart"/>
      <w:r w:rsidR="003B5D3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Kotojedy</w:t>
      </w:r>
      <w:proofErr w:type="spellEnd"/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uskuteční mezinárodní přebor členů </w:t>
      </w:r>
      <w:proofErr w:type="spellStart"/>
      <w:r w:rsidRPr="003D7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Slovenskej</w:t>
      </w:r>
      <w:proofErr w:type="spellEnd"/>
      <w:r w:rsidR="00DB4AB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 xml:space="preserve"> </w:t>
      </w:r>
      <w:proofErr w:type="spellStart"/>
      <w:r w:rsidRPr="003D7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poľovníckej</w:t>
      </w:r>
      <w:proofErr w:type="spellEnd"/>
      <w:r w:rsidRPr="003D7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 xml:space="preserve"> komory a Českomoravské myslivecké jednoty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v Loveckém desetiboji.</w:t>
      </w:r>
    </w:p>
    <w:p w14:paraId="1B1E1CA2" w14:textId="77777777" w:rsidR="001B6BEE" w:rsidRPr="003D7C21" w:rsidRDefault="00A26452" w:rsidP="003D7C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Program: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sobota </w:t>
      </w:r>
      <w:r w:rsidR="003B5D3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22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 8. 202</w:t>
      </w:r>
      <w:r w:rsidR="003B5D3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6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– trénink: od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09:00 -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1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2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: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3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0 hod.</w:t>
      </w:r>
    </w:p>
    <w:p w14:paraId="6D3D2D25" w14:textId="77777777" w:rsidR="001B6BEE" w:rsidRPr="003D7C21" w:rsidRDefault="003B5D3C" w:rsidP="003D7C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Sobota 22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8.2026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nástup 13:00 hod., zahájení závodu v 13:15 hod </w:t>
      </w:r>
    </w:p>
    <w:p w14:paraId="5EF9CA6B" w14:textId="7FCB9C2C" w:rsidR="00A26452" w:rsidRPr="003D7C21" w:rsidRDefault="003B5D3C" w:rsidP="003D7C2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Sobota 22.8.2026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po ukončení střelby přátelské posezení na střelnici</w:t>
      </w:r>
      <w:r w:rsidR="00A26452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</w:r>
      <w:proofErr w:type="gramStart"/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N</w:t>
      </w:r>
      <w:r w:rsidR="00A26452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eděle</w:t>
      </w:r>
      <w:proofErr w:type="gramEnd"/>
      <w:r w:rsidR="00A26452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23.8</w:t>
      </w:r>
      <w:r w:rsidR="00A26452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2026 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v 09:00 zahájení střelby</w:t>
      </w:r>
      <w:r w:rsidR="00A26452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</w:r>
      <w:r w:rsidR="00A26452" w:rsidRPr="003D7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Startovné:</w:t>
      </w:r>
      <w:r w:rsidR="006147C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13</w:t>
      </w:r>
      <w:r w:rsidR="002E3EE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00 Kč / 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0</w:t>
      </w:r>
      <w:r w:rsidR="00A26452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EUR</w:t>
      </w:r>
      <w:r w:rsidR="00A26452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</w:r>
      <w:r w:rsidR="00A26452" w:rsidRPr="003D7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Přihlášení:</w:t>
      </w:r>
      <w:r w:rsidR="00F71D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 xml:space="preserve"> 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Martin Beran</w:t>
      </w:r>
      <w:r w:rsidR="00A26452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, email: </w:t>
      </w:r>
      <w:r w:rsidR="001B6BEE" w:rsidRPr="003D7C21">
        <w:rPr>
          <w:rFonts w:ascii="Times New Roman" w:hAnsi="Times New Roman" w:cs="Times New Roman"/>
          <w:sz w:val="24"/>
          <w:szCs w:val="24"/>
        </w:rPr>
        <w:t>zavodyhvezda@seznam.cz</w:t>
      </w:r>
    </w:p>
    <w:p w14:paraId="2FD74CF4" w14:textId="77777777" w:rsidR="00A26452" w:rsidRPr="003D7C21" w:rsidRDefault="00A26452" w:rsidP="00A26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Hlavní rozhodčí: Silvestr Válek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</w:r>
      <w:r w:rsid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Z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ástupce ČMMJ: Jan Buksa</w:t>
      </w:r>
    </w:p>
    <w:p w14:paraId="71AFFD8F" w14:textId="77777777" w:rsidR="00A26452" w:rsidRPr="003D7C21" w:rsidRDefault="00A26452" w:rsidP="00A26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Protesty: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  <w:t>Protest musí být podán písemně nejdéle do l5 minut po vyhlášení výsledku hlavnímu rozhodčímu s vkladem 500,- Kč. Pokud je protest zamítnut, vklad propadá. Rozhoduje jury a její rozhodnutí je konečné.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  <w:t>Podmínky účasti:</w:t>
      </w:r>
    </w:p>
    <w:p w14:paraId="079F5DC0" w14:textId="77777777" w:rsidR="00A26452" w:rsidRPr="003D7C21" w:rsidRDefault="00A26452" w:rsidP="00A264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Střílí se dle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aktuálního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Střeleckého řádu ČMMJ, z.s. pro mysliveckou sportovní střelbu </w:t>
      </w:r>
      <w:r w:rsidR="001B6BEE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a 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těchto propozic.</w:t>
      </w:r>
    </w:p>
    <w:p w14:paraId="07DC398A" w14:textId="77777777" w:rsidR="00A26452" w:rsidRPr="003D7C21" w:rsidRDefault="00A26452" w:rsidP="00A264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Při prezenci předloží každý střelec platný</w:t>
      </w:r>
      <w:r w:rsidR="003B5D3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občanský průkaz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a členský průkaz ČMMJ, z.s. a SPZ</w:t>
      </w:r>
      <w:r w:rsidR="003B5D3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</w:p>
    <w:p w14:paraId="26980BBF" w14:textId="77777777" w:rsidR="00A26452" w:rsidRPr="003D7C21" w:rsidRDefault="00A26452" w:rsidP="00A264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Všichni střelci jsou povinni dbát bezpečnosti při manipulaci se zbraní a střelivem.</w:t>
      </w:r>
    </w:p>
    <w:p w14:paraId="32076319" w14:textId="77777777" w:rsidR="00A26452" w:rsidRPr="003D7C21" w:rsidRDefault="00A26452" w:rsidP="00A264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Ochrana sluchu a zraku je při přeboru povinná (zraku mimo baterie a všech kulových disciplín).</w:t>
      </w:r>
    </w:p>
    <w:p w14:paraId="60717F36" w14:textId="77777777" w:rsidR="00A26452" w:rsidRPr="003D7C21" w:rsidRDefault="00A26452" w:rsidP="00A264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Organizační výbor si vyhrazuje právo případných změn a právo regulace počtů přihlášených střelců.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  <w:t>Ocenění vítězů: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  <w:t>1) Vyhodnocení přeborníka CP a vítězů v daných kategorií bude dle podmínek</w:t>
      </w:r>
      <w:r w:rsidR="00696097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Střeleckého řádu ČMMJ, z.s.</w:t>
      </w:r>
      <w:r w:rsidR="00696097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="00696097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="00696097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="00696097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="00696097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="00696097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="00696097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="00696097"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2) Prvních osm nejlepších střelců bez rozdílu kategorií obdrží brokové náboje od společnosti </w:t>
      </w:r>
      <w:proofErr w:type="spellStart"/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Sellier&amp;Bellot</w:t>
      </w:r>
      <w:proofErr w:type="spellEnd"/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, a.s.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lastRenderedPageBreak/>
        <w:t>Rozdělené budou dle absolutního pořadí.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  <w:t>3) Prv</w:t>
      </w:r>
      <w:r w:rsidR="003B5D3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ní tři střelci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obdrží poháry. Ceny na dalších místech budou předávány dle možností pořadatele a sponzorů.</w:t>
      </w:r>
      <w:r w:rsidRPr="003D7C2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br/>
        <w:t>Organizační výbor si vyhrazuje právo případných změn a právo regulace počtů přihlášených střelců</w:t>
      </w:r>
    </w:p>
    <w:p w14:paraId="7D2A1F3E" w14:textId="77777777" w:rsidR="00A26452" w:rsidRPr="003D7C21" w:rsidRDefault="00A26452" w:rsidP="00A26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3D7C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Sponzory celostátního přeboru ČMMJ jsou:</w:t>
      </w:r>
    </w:p>
    <w:p w14:paraId="53FD8B8D" w14:textId="77777777" w:rsidR="00696097" w:rsidRPr="00A26452" w:rsidRDefault="00696097" w:rsidP="00A264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Arial" w:hAnsi="Arial" w:cs="Arial"/>
          <w:noProof/>
          <w:color w:val="007BFF"/>
          <w:lang w:eastAsia="cs-CZ"/>
        </w:rPr>
        <w:drawing>
          <wp:inline distT="0" distB="0" distL="0" distR="0" wp14:anchorId="5BD1C0BE" wp14:editId="18DC28AB">
            <wp:extent cx="5760720" cy="737235"/>
            <wp:effectExtent l="0" t="0" r="0" b="5715"/>
            <wp:docPr id="1336415324" name="Obrázek 2" descr="Sellier @ Bellot logo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Sellier @ Bellot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F8E25" w14:textId="4F76C24C" w:rsidR="00B40987" w:rsidRPr="003B5D3C" w:rsidRDefault="00F71D2E">
      <w:pPr>
        <w:rPr>
          <w:sz w:val="40"/>
          <w:szCs w:val="40"/>
        </w:rPr>
      </w:pPr>
      <w:r>
        <w:fldChar w:fldCharType="begin"/>
      </w:r>
      <w:r>
        <w:instrText xml:space="preserve"> INCLUDEPICTURE "https://www.cmmj.cz/wp-content/uploads/2026/04/image.gif" \* MERGEFORMATINET </w:instrText>
      </w:r>
      <w:r>
        <w:fldChar w:fldCharType="separate"/>
      </w:r>
      <w:r>
        <w:pict w14:anchorId="04691C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.5pt;height:189pt">
            <v:imagedata r:id="rId9" r:href="rId10"/>
          </v:shape>
        </w:pict>
      </w:r>
      <w:r>
        <w:fldChar w:fldCharType="end"/>
      </w:r>
    </w:p>
    <w:sectPr w:rsidR="00B40987" w:rsidRPr="003B5D3C" w:rsidSect="00B66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E3101"/>
    <w:multiLevelType w:val="multilevel"/>
    <w:tmpl w:val="80606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106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452"/>
    <w:rsid w:val="001B6BEE"/>
    <w:rsid w:val="002E3EE9"/>
    <w:rsid w:val="003B5D3C"/>
    <w:rsid w:val="003D7C21"/>
    <w:rsid w:val="006147C9"/>
    <w:rsid w:val="00696097"/>
    <w:rsid w:val="006E5DD6"/>
    <w:rsid w:val="007D750E"/>
    <w:rsid w:val="00964102"/>
    <w:rsid w:val="00A26452"/>
    <w:rsid w:val="00AB37BF"/>
    <w:rsid w:val="00B11BF1"/>
    <w:rsid w:val="00B40987"/>
    <w:rsid w:val="00B477D9"/>
    <w:rsid w:val="00B6639B"/>
    <w:rsid w:val="00B93A93"/>
    <w:rsid w:val="00BB61EA"/>
    <w:rsid w:val="00D26E8F"/>
    <w:rsid w:val="00DB4ABD"/>
    <w:rsid w:val="00E6533E"/>
    <w:rsid w:val="00F50C08"/>
    <w:rsid w:val="00F7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7081"/>
  <w15:docId w15:val="{026C9A13-D633-4FD2-B5E7-39A38FC4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39B"/>
  </w:style>
  <w:style w:type="paragraph" w:styleId="Nadpis1">
    <w:name w:val="heading 1"/>
    <w:basedOn w:val="Normln"/>
    <w:link w:val="Nadpis1Char"/>
    <w:uiPriority w:val="9"/>
    <w:qFormat/>
    <w:rsid w:val="00A264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645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wp-block-post-authorname">
    <w:name w:val="wp-block-post-author__name"/>
    <w:basedOn w:val="Normln"/>
    <w:rsid w:val="00A2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2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26452"/>
    <w:rPr>
      <w:b/>
      <w:bCs/>
    </w:rPr>
  </w:style>
  <w:style w:type="character" w:customStyle="1" w:styleId="eaer13">
    <w:name w:val="__eae_r13"/>
    <w:basedOn w:val="Standardnpsmoodstavce"/>
    <w:rsid w:val="00A26452"/>
  </w:style>
  <w:style w:type="paragraph" w:styleId="Textbubliny">
    <w:name w:val="Balloon Text"/>
    <w:basedOn w:val="Normln"/>
    <w:link w:val="TextbublinyChar"/>
    <w:uiPriority w:val="99"/>
    <w:semiHidden/>
    <w:unhideWhenUsed/>
    <w:rsid w:val="003B5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37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sellier-bellot.c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www.cmmj.cz/wp-content/uploads/2026/04/image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Beran</dc:creator>
  <cp:lastModifiedBy>Štěpánka Fišerová</cp:lastModifiedBy>
  <cp:revision>2</cp:revision>
  <dcterms:created xsi:type="dcterms:W3CDTF">2026-07-23T08:01:00Z</dcterms:created>
  <dcterms:modified xsi:type="dcterms:W3CDTF">2026-07-23T08:01:00Z</dcterms:modified>
</cp:coreProperties>
</file>